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B482779" w14:textId="77777777" w:rsidR="001F0D7E" w:rsidRDefault="00F82F65" w:rsidP="001F0D7E">
      <w:pPr>
        <w:pStyle w:val="ListParagraph"/>
        <w:ind w:left="0"/>
      </w:pPr>
      <w:r w:rsidRPr="003B394E">
        <w:rPr>
          <w:color w:val="231F20"/>
        </w:rPr>
        <w:t>N</w:t>
      </w:r>
      <w:r w:rsidR="001F0D7E" w:rsidRPr="003B394E">
        <w:rPr>
          <w:color w:val="231F20"/>
        </w:rPr>
        <w:t xml:space="preserve">ame  </w:t>
      </w:r>
      <w:r w:rsidR="001F0D7E" w:rsidRPr="003B394E">
        <w:rPr>
          <w:color w:val="231F20"/>
          <w:u w:val="single"/>
        </w:rPr>
        <w:t xml:space="preserve"> </w:t>
      </w:r>
      <w:r w:rsidR="001F0D7E" w:rsidRPr="003B394E">
        <w:rPr>
          <w:color w:val="231F20"/>
          <w:u w:val="single"/>
        </w:rPr>
        <w:tab/>
      </w:r>
      <w:r w:rsidR="001F0D7E" w:rsidRPr="003B394E">
        <w:rPr>
          <w:color w:val="231F20"/>
          <w:u w:val="single"/>
        </w:rPr>
        <w:tab/>
      </w:r>
      <w:r w:rsidR="001F0D7E" w:rsidRPr="003B394E">
        <w:rPr>
          <w:color w:val="231F20"/>
          <w:u w:val="single"/>
        </w:rPr>
        <w:tab/>
      </w:r>
      <w:r w:rsidR="001F0D7E" w:rsidRPr="003B394E">
        <w:rPr>
          <w:color w:val="231F20"/>
          <w:u w:val="single"/>
        </w:rPr>
        <w:tab/>
      </w:r>
      <w:r w:rsidR="001F0D7E" w:rsidRPr="003B394E">
        <w:rPr>
          <w:color w:val="231F20"/>
          <w:u w:val="single"/>
        </w:rPr>
        <w:tab/>
      </w:r>
      <w:r w:rsidR="001F0D7E" w:rsidRPr="003B394E">
        <w:rPr>
          <w:color w:val="231F20"/>
          <w:u w:val="single"/>
        </w:rPr>
        <w:tab/>
      </w:r>
      <w:r w:rsidR="001F0D7E" w:rsidRPr="003B394E">
        <w:rPr>
          <w:color w:val="231F20"/>
          <w:u w:val="single"/>
        </w:rPr>
        <w:tab/>
      </w:r>
      <w:r w:rsidR="001F0D7E" w:rsidRPr="003B394E">
        <w:rPr>
          <w:color w:val="231F20"/>
          <w:u w:val="single"/>
        </w:rPr>
        <w:tab/>
      </w:r>
      <w:r w:rsidR="001F0D7E" w:rsidRPr="003B394E">
        <w:rPr>
          <w:color w:val="231F20"/>
        </w:rPr>
        <w:t xml:space="preserve">  </w:t>
      </w:r>
      <w:r w:rsidR="001F0D7E" w:rsidRPr="003B394E">
        <w:rPr>
          <w:color w:val="231F20"/>
        </w:rPr>
        <w:tab/>
        <w:t xml:space="preserve">Date </w:t>
      </w:r>
      <w:r w:rsidR="001F0D7E" w:rsidRPr="003B394E">
        <w:rPr>
          <w:color w:val="231F20"/>
          <w:u w:val="single"/>
        </w:rPr>
        <w:t xml:space="preserve"> </w:t>
      </w:r>
      <w:r w:rsidR="001F0D7E" w:rsidRPr="003B394E">
        <w:rPr>
          <w:color w:val="231F20"/>
          <w:u w:val="single"/>
        </w:rPr>
        <w:tab/>
      </w:r>
      <w:r w:rsidR="001F0D7E" w:rsidRPr="003B394E">
        <w:rPr>
          <w:color w:val="231F20"/>
          <w:u w:val="single"/>
        </w:rPr>
        <w:tab/>
      </w:r>
      <w:r w:rsidR="001F0D7E" w:rsidRPr="003B394E">
        <w:rPr>
          <w:color w:val="231F20"/>
          <w:u w:val="single"/>
        </w:rPr>
        <w:tab/>
      </w:r>
      <w:r w:rsidR="001F0D7E" w:rsidRPr="003B394E">
        <w:rPr>
          <w:color w:val="231F20"/>
          <w:u w:val="single"/>
        </w:rPr>
        <w:tab/>
      </w:r>
      <w:r w:rsidR="001F0D7E" w:rsidRPr="003B394E">
        <w:rPr>
          <w:color w:val="231F20"/>
          <w:u w:val="single"/>
        </w:rPr>
        <w:br/>
      </w:r>
    </w:p>
    <w:p w14:paraId="3A1EFBB7" w14:textId="77777777" w:rsidR="00A51BA8" w:rsidRDefault="00A51BA8" w:rsidP="006D5379">
      <w:pPr>
        <w:pStyle w:val="ny-numbering-assessment"/>
      </w:pPr>
      <w:r w:rsidRPr="003901BB">
        <w:t xml:space="preserve">Given </w:t>
      </w:r>
      <m:oMath>
        <m:r>
          <w:rPr>
            <w:rFonts w:ascii="Cambria Math" w:hAnsi="Cambria Math"/>
          </w:rPr>
          <m:t>h</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r>
              <w:rPr>
                <w:rFonts w:ascii="Cambria Math" w:hAnsi="Cambria Math"/>
              </w:rPr>
              <m:t>x</m:t>
            </m:r>
            <m:r>
              <m:rPr>
                <m:sty m:val="p"/>
              </m:rPr>
              <w:rPr>
                <w:rFonts w:ascii="Cambria Math" w:hAnsi="Cambria Math"/>
              </w:rPr>
              <m:t>+2</m:t>
            </m:r>
          </m:e>
        </m:d>
        <m:r>
          <m:rPr>
            <m:sty m:val="p"/>
          </m:rPr>
          <w:rPr>
            <w:rFonts w:ascii="Cambria Math" w:hAnsi="Cambria Math"/>
          </w:rPr>
          <m:t>-3</m:t>
        </m:r>
      </m:oMath>
      <w:r w:rsidRPr="003901BB">
        <w:t xml:space="preserve"> and </w:t>
      </w:r>
      <m:oMath>
        <m:r>
          <w:rPr>
            <w:rFonts w:ascii="Cambria Math" w:hAnsi="Cambria Math"/>
          </w:rPr>
          <m:t>g</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r>
              <w:rPr>
                <w:rFonts w:ascii="Cambria Math" w:hAnsi="Cambria Math"/>
              </w:rPr>
              <m:t>x</m:t>
            </m:r>
          </m:e>
        </m:d>
        <m:r>
          <m:rPr>
            <m:sty m:val="p"/>
          </m:rPr>
          <w:rPr>
            <w:rFonts w:ascii="Cambria Math" w:hAnsi="Cambria Math"/>
          </w:rPr>
          <m:t>+4</m:t>
        </m:r>
      </m:oMath>
      <w:r w:rsidRPr="003901BB">
        <w:t>.</w:t>
      </w:r>
    </w:p>
    <w:p w14:paraId="51AB5C25" w14:textId="77777777" w:rsidR="00A51BA8" w:rsidRDefault="00A51BA8" w:rsidP="006D5379">
      <w:pPr>
        <w:pStyle w:val="ny-numbering-assessment"/>
        <w:numPr>
          <w:ilvl w:val="0"/>
          <w:numId w:val="0"/>
        </w:numPr>
        <w:ind w:left="360"/>
      </w:pPr>
    </w:p>
    <w:p w14:paraId="35FAC7EA" w14:textId="77777777" w:rsidR="00A51BA8" w:rsidRDefault="00A51BA8" w:rsidP="00B92981">
      <w:pPr>
        <w:pStyle w:val="ny-numbering-assessment"/>
        <w:numPr>
          <w:ilvl w:val="1"/>
          <w:numId w:val="5"/>
        </w:numPr>
      </w:pPr>
      <w:r w:rsidRPr="003901BB">
        <w:t xml:space="preserve">Describe how to obtain the graph of </w:t>
      </w:r>
      <m:oMath>
        <m:r>
          <w:rPr>
            <w:rFonts w:ascii="Cambria Math" w:hAnsi="Cambria Math"/>
          </w:rPr>
          <m:t>g</m:t>
        </m:r>
      </m:oMath>
      <w:r w:rsidRPr="003901BB">
        <w:t xml:space="preserve"> from the graph of </w:t>
      </w:r>
      <m:oMath>
        <m:r>
          <w:rPr>
            <w:rFonts w:ascii="Cambria Math" w:hAnsi="Cambria Math"/>
          </w:rPr>
          <m:t>a</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r>
              <w:rPr>
                <w:rFonts w:ascii="Cambria Math" w:hAnsi="Cambria Math"/>
              </w:rPr>
              <m:t>x</m:t>
            </m:r>
          </m:e>
        </m:d>
      </m:oMath>
      <w:r w:rsidRPr="003901BB">
        <w:t xml:space="preserve"> using transformations.</w:t>
      </w:r>
    </w:p>
    <w:p w14:paraId="70D438FE" w14:textId="77777777" w:rsidR="00A51BA8" w:rsidRDefault="00A51BA8" w:rsidP="0065175B">
      <w:pPr>
        <w:pStyle w:val="ny-numbering-assessment"/>
        <w:numPr>
          <w:ilvl w:val="0"/>
          <w:numId w:val="0"/>
        </w:numPr>
        <w:ind w:left="360"/>
      </w:pPr>
    </w:p>
    <w:p w14:paraId="189B5213" w14:textId="77777777" w:rsidR="00A51BA8" w:rsidRDefault="00A51BA8" w:rsidP="0065175B">
      <w:pPr>
        <w:pStyle w:val="ny-numbering-assessment"/>
        <w:numPr>
          <w:ilvl w:val="0"/>
          <w:numId w:val="0"/>
        </w:numPr>
        <w:ind w:left="360"/>
      </w:pPr>
    </w:p>
    <w:p w14:paraId="19A868AA" w14:textId="77777777" w:rsidR="0065175B" w:rsidRDefault="0065175B" w:rsidP="0065175B">
      <w:pPr>
        <w:pStyle w:val="ny-numbering-assessment"/>
        <w:numPr>
          <w:ilvl w:val="0"/>
          <w:numId w:val="0"/>
        </w:numPr>
        <w:ind w:left="360"/>
      </w:pPr>
    </w:p>
    <w:p w14:paraId="6CC3F95A" w14:textId="77777777" w:rsidR="0065175B" w:rsidRDefault="0065175B" w:rsidP="0065175B">
      <w:pPr>
        <w:pStyle w:val="ny-numbering-assessment"/>
        <w:numPr>
          <w:ilvl w:val="0"/>
          <w:numId w:val="0"/>
        </w:numPr>
        <w:ind w:left="360"/>
      </w:pPr>
    </w:p>
    <w:p w14:paraId="3541E95B" w14:textId="77777777" w:rsidR="00A51BA8" w:rsidRDefault="00A51BA8" w:rsidP="00B92981">
      <w:pPr>
        <w:pStyle w:val="ny-numbering-assessment"/>
        <w:numPr>
          <w:ilvl w:val="1"/>
          <w:numId w:val="5"/>
        </w:numPr>
      </w:pPr>
      <w:r w:rsidRPr="003901BB">
        <w:t xml:space="preserve">Describe how to obtain the graph of </w:t>
      </w:r>
      <m:oMath>
        <m:r>
          <w:rPr>
            <w:rFonts w:ascii="Cambria Math" w:hAnsi="Cambria Math"/>
          </w:rPr>
          <m:t>h</m:t>
        </m:r>
      </m:oMath>
      <w:r w:rsidRPr="003901BB">
        <w:t xml:space="preserve"> from the graph of </w:t>
      </w:r>
      <m:oMath>
        <m:r>
          <w:rPr>
            <w:rFonts w:ascii="Cambria Math" w:hAnsi="Cambria Math"/>
          </w:rPr>
          <m:t>a</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r>
              <w:rPr>
                <w:rFonts w:ascii="Cambria Math" w:hAnsi="Cambria Math"/>
              </w:rPr>
              <m:t>x</m:t>
            </m:r>
          </m:e>
        </m:d>
      </m:oMath>
      <w:r w:rsidRPr="003901BB">
        <w:t xml:space="preserve"> using transformations.</w:t>
      </w:r>
    </w:p>
    <w:p w14:paraId="3CA2250C" w14:textId="77777777" w:rsidR="00A51BA8" w:rsidRDefault="00A51BA8" w:rsidP="0065175B">
      <w:pPr>
        <w:pStyle w:val="ny-numbering-assessment"/>
        <w:numPr>
          <w:ilvl w:val="0"/>
          <w:numId w:val="0"/>
        </w:numPr>
        <w:ind w:left="360"/>
      </w:pPr>
    </w:p>
    <w:p w14:paraId="337400CC" w14:textId="77777777" w:rsidR="00A51BA8" w:rsidRDefault="00A51BA8" w:rsidP="0065175B">
      <w:pPr>
        <w:pStyle w:val="ny-numbering-assessment"/>
        <w:numPr>
          <w:ilvl w:val="0"/>
          <w:numId w:val="0"/>
        </w:numPr>
        <w:ind w:left="360"/>
      </w:pPr>
    </w:p>
    <w:p w14:paraId="044F57DF" w14:textId="77777777" w:rsidR="00A51BA8" w:rsidRDefault="00A51BA8" w:rsidP="0065175B">
      <w:pPr>
        <w:pStyle w:val="ny-numbering-assessment"/>
        <w:numPr>
          <w:ilvl w:val="0"/>
          <w:numId w:val="0"/>
        </w:numPr>
        <w:ind w:left="360"/>
      </w:pPr>
    </w:p>
    <w:p w14:paraId="72EABD9B" w14:textId="77777777" w:rsidR="00A51BA8" w:rsidRDefault="00A51BA8" w:rsidP="0065175B">
      <w:pPr>
        <w:pStyle w:val="ny-numbering-assessment"/>
        <w:numPr>
          <w:ilvl w:val="0"/>
          <w:numId w:val="0"/>
        </w:numPr>
        <w:ind w:left="360"/>
      </w:pPr>
    </w:p>
    <w:p w14:paraId="3278DAF8" w14:textId="77777777" w:rsidR="00A51BA8" w:rsidRPr="003901BB" w:rsidRDefault="00A51BA8" w:rsidP="00B92981">
      <w:pPr>
        <w:pStyle w:val="ny-numbering-assessment"/>
        <w:numPr>
          <w:ilvl w:val="1"/>
          <w:numId w:val="5"/>
        </w:numPr>
      </w:pPr>
      <w:r w:rsidRPr="003901BB">
        <w:t>Sketch the graphs of</w:t>
      </w:r>
      <w:r>
        <w:t xml:space="preserve"> </w:t>
      </w:r>
      <m:oMath>
        <m:r>
          <w:rPr>
            <w:rFonts w:ascii="Cambria Math" w:hAnsi="Cambria Math"/>
          </w:rPr>
          <m:t>h</m:t>
        </m:r>
        <m:r>
          <m:rPr>
            <m:sty m:val="p"/>
          </m:rPr>
          <w:rPr>
            <w:rFonts w:ascii="Cambria Math" w:hAnsi="Cambria Math"/>
          </w:rPr>
          <m:t>(</m:t>
        </m:r>
        <m:r>
          <w:rPr>
            <w:rFonts w:ascii="Cambria Math" w:hAnsi="Cambria Math"/>
          </w:rPr>
          <m:t>x</m:t>
        </m:r>
        <m:r>
          <m:rPr>
            <m:sty m:val="p"/>
          </m:rPr>
          <w:rPr>
            <w:rFonts w:ascii="Cambria Math" w:hAnsi="Cambria Math"/>
          </w:rPr>
          <m:t>)</m:t>
        </m:r>
      </m:oMath>
      <w:r w:rsidRPr="003901BB">
        <w:t xml:space="preserve"> </w:t>
      </w:r>
      <w:r>
        <w:t xml:space="preserve">and </w:t>
      </w:r>
      <m:oMath>
        <m:r>
          <w:rPr>
            <w:rFonts w:ascii="Cambria Math" w:hAnsi="Cambria Math"/>
          </w:rPr>
          <m:t>g</m:t>
        </m:r>
        <m:r>
          <m:rPr>
            <m:sty m:val="p"/>
          </m:rPr>
          <w:rPr>
            <w:rFonts w:ascii="Cambria Math" w:hAnsi="Cambria Math"/>
          </w:rPr>
          <m:t>(</m:t>
        </m:r>
        <m:r>
          <w:rPr>
            <w:rFonts w:ascii="Cambria Math" w:hAnsi="Cambria Math"/>
          </w:rPr>
          <m:t>x</m:t>
        </m:r>
        <m:r>
          <m:rPr>
            <m:sty m:val="p"/>
          </m:rPr>
          <w:rPr>
            <w:rFonts w:ascii="Cambria Math" w:hAnsi="Cambria Math"/>
          </w:rPr>
          <m:t>)</m:t>
        </m:r>
      </m:oMath>
      <w:r w:rsidR="00FF425F">
        <w:t xml:space="preserve"> on the same coordinate plane</w:t>
      </w:r>
      <w:r>
        <w:t>.</w:t>
      </w:r>
    </w:p>
    <w:p w14:paraId="61753914" w14:textId="77777777" w:rsidR="00A51BA8" w:rsidRDefault="00A51BA8" w:rsidP="0065175B">
      <w:pPr>
        <w:pStyle w:val="ny-numbering-assessment"/>
        <w:numPr>
          <w:ilvl w:val="0"/>
          <w:numId w:val="0"/>
        </w:numPr>
        <w:jc w:val="center"/>
      </w:pPr>
      <w:r>
        <w:rPr>
          <w:noProof/>
          <w:color w:val="0000FF"/>
        </w:rPr>
        <w:drawing>
          <wp:inline distT="0" distB="0" distL="0" distR="0" wp14:anchorId="5FCF8814" wp14:editId="37A442FB">
            <wp:extent cx="2641600" cy="2418141"/>
            <wp:effectExtent l="0" t="0" r="6350" b="1270"/>
            <wp:docPr id="8" name="Picture 8" descr="http://mathbits.com/MathBits/StudentResources/GraphPaper/10x10.gif">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mathbits.com/MathBits/StudentResources/GraphPaper/10x10.gif">
                      <a:hlinkClick r:id="rId12"/>
                    </pic:cNvPr>
                    <pic:cNvPicPr>
                      <a:picLocks noChangeAspect="1" noChangeArrowheads="1"/>
                    </pic:cNvPicPr>
                  </pic:nvPicPr>
                  <pic:blipFill rotWithShape="1">
                    <a:blip r:embed="rId13">
                      <a:extLst>
                        <a:ext uri="{28A0092B-C50C-407E-A947-70E740481C1C}">
                          <a14:useLocalDpi xmlns:a14="http://schemas.microsoft.com/office/drawing/2010/main" val="0"/>
                        </a:ext>
                      </a:extLst>
                    </a:blip>
                    <a:srcRect t="4531" b="3927"/>
                    <a:stretch/>
                  </pic:blipFill>
                  <pic:spPr bwMode="auto">
                    <a:xfrm>
                      <a:off x="0" y="0"/>
                      <a:ext cx="2639839" cy="2416529"/>
                    </a:xfrm>
                    <a:prstGeom prst="rect">
                      <a:avLst/>
                    </a:prstGeom>
                    <a:noFill/>
                    <a:ln>
                      <a:noFill/>
                    </a:ln>
                    <a:extLst>
                      <a:ext uri="{53640926-AAD7-44D8-BBD7-CCE9431645EC}">
                        <a14:shadowObscured xmlns:a14="http://schemas.microsoft.com/office/drawing/2010/main"/>
                      </a:ext>
                    </a:extLst>
                  </pic:spPr>
                </pic:pic>
              </a:graphicData>
            </a:graphic>
          </wp:inline>
        </w:drawing>
      </w:r>
    </w:p>
    <w:p w14:paraId="691B9E10" w14:textId="77777777" w:rsidR="00A51BA8" w:rsidRDefault="00A51BA8" w:rsidP="00B92981">
      <w:pPr>
        <w:pStyle w:val="ny-numbering-assessment"/>
        <w:numPr>
          <w:ilvl w:val="1"/>
          <w:numId w:val="5"/>
        </w:numPr>
      </w:pPr>
      <w:r w:rsidRPr="003901BB">
        <w:t xml:space="preserve">Use your graphs to estimate the solutions to </w:t>
      </w:r>
      <w:r w:rsidR="00CA1530">
        <w:t xml:space="preserve">the </w:t>
      </w:r>
      <w:r w:rsidRPr="003901BB">
        <w:t>equation:</w:t>
      </w:r>
    </w:p>
    <w:p w14:paraId="638BB7EF" w14:textId="77777777" w:rsidR="00A51BA8" w:rsidRPr="00D53181" w:rsidRDefault="00B458A6" w:rsidP="0065175B">
      <w:pPr>
        <w:pStyle w:val="ny-numbering-assessment"/>
        <w:numPr>
          <w:ilvl w:val="0"/>
          <w:numId w:val="0"/>
        </w:numPr>
        <w:ind w:left="360"/>
        <w:rPr>
          <w:rFonts w:eastAsiaTheme="minorEastAsia"/>
        </w:rPr>
      </w:pPr>
      <m:oMathPara>
        <m:oMath>
          <m:d>
            <m:dPr>
              <m:begChr m:val="|"/>
              <m:endChr m:val="|"/>
              <m:ctrlPr>
                <w:rPr>
                  <w:rFonts w:ascii="Cambria Math" w:hAnsi="Cambria Math"/>
                </w:rPr>
              </m:ctrlPr>
            </m:dPr>
            <m:e>
              <m:r>
                <w:rPr>
                  <w:rFonts w:ascii="Cambria Math" w:hAnsi="Cambria Math"/>
                </w:rPr>
                <m:t>x</m:t>
              </m:r>
              <m:r>
                <m:rPr>
                  <m:sty m:val="p"/>
                </m:rPr>
                <w:rPr>
                  <w:rFonts w:ascii="Cambria Math" w:hAnsi="Cambria Math"/>
                </w:rPr>
                <m:t>+2</m:t>
              </m:r>
            </m:e>
          </m:d>
          <m:r>
            <m:rPr>
              <m:sty m:val="p"/>
            </m:rPr>
            <w:rPr>
              <w:rFonts w:ascii="Cambria Math" w:hAnsi="Cambria Math"/>
            </w:rPr>
            <m:t>-3=-</m:t>
          </m:r>
          <m:d>
            <m:dPr>
              <m:begChr m:val="|"/>
              <m:endChr m:val="|"/>
              <m:ctrlPr>
                <w:rPr>
                  <w:rFonts w:ascii="Cambria Math" w:hAnsi="Cambria Math"/>
                </w:rPr>
              </m:ctrlPr>
            </m:dPr>
            <m:e>
              <m:r>
                <w:rPr>
                  <w:rFonts w:ascii="Cambria Math" w:hAnsi="Cambria Math"/>
                </w:rPr>
                <m:t>x</m:t>
              </m:r>
            </m:e>
          </m:d>
          <m:r>
            <m:rPr>
              <m:sty m:val="p"/>
            </m:rPr>
            <w:rPr>
              <w:rFonts w:ascii="Cambria Math" w:hAnsi="Cambria Math"/>
            </w:rPr>
            <m:t>+4</m:t>
          </m:r>
        </m:oMath>
      </m:oMathPara>
    </w:p>
    <w:p w14:paraId="021C29CA" w14:textId="77777777" w:rsidR="00A51BA8" w:rsidRPr="003901BB" w:rsidRDefault="00A51BA8" w:rsidP="0065175B">
      <w:pPr>
        <w:pStyle w:val="ny-numbering-assessment"/>
        <w:numPr>
          <w:ilvl w:val="0"/>
          <w:numId w:val="0"/>
        </w:numPr>
        <w:ind w:left="360"/>
      </w:pPr>
    </w:p>
    <w:p w14:paraId="0D7BD552" w14:textId="77777777" w:rsidR="00A51BA8" w:rsidRPr="003901BB" w:rsidRDefault="00A51BA8" w:rsidP="0065175B">
      <w:pPr>
        <w:pStyle w:val="ny-numbering-assessment"/>
        <w:numPr>
          <w:ilvl w:val="0"/>
          <w:numId w:val="0"/>
        </w:numPr>
        <w:ind w:left="403" w:firstLine="403"/>
      </w:pPr>
      <w:r w:rsidRPr="003901BB">
        <w:t>Explain how you got your answer.</w:t>
      </w:r>
    </w:p>
    <w:p w14:paraId="62B36156" w14:textId="77777777" w:rsidR="00A51BA8" w:rsidRDefault="00A51BA8" w:rsidP="0065175B">
      <w:pPr>
        <w:pStyle w:val="ny-numbering-assessment"/>
        <w:numPr>
          <w:ilvl w:val="0"/>
          <w:numId w:val="0"/>
        </w:numPr>
        <w:ind w:left="360"/>
      </w:pPr>
    </w:p>
    <w:p w14:paraId="16AA1A14" w14:textId="77777777" w:rsidR="00734FDE" w:rsidRDefault="00734FDE" w:rsidP="0065175B">
      <w:pPr>
        <w:pStyle w:val="ny-numbering-assessment"/>
        <w:numPr>
          <w:ilvl w:val="0"/>
          <w:numId w:val="0"/>
        </w:numPr>
        <w:ind w:left="360"/>
      </w:pPr>
    </w:p>
    <w:p w14:paraId="16B73215" w14:textId="77777777" w:rsidR="00734FDE" w:rsidRDefault="00734FDE" w:rsidP="0065175B">
      <w:pPr>
        <w:pStyle w:val="ny-numbering-assessment"/>
        <w:numPr>
          <w:ilvl w:val="0"/>
          <w:numId w:val="0"/>
        </w:numPr>
        <w:ind w:left="360"/>
      </w:pPr>
    </w:p>
    <w:p w14:paraId="0D0907AE" w14:textId="77777777" w:rsidR="00734FDE" w:rsidRDefault="00734FDE" w:rsidP="0065175B">
      <w:pPr>
        <w:pStyle w:val="ny-numbering-assessment"/>
        <w:numPr>
          <w:ilvl w:val="0"/>
          <w:numId w:val="0"/>
        </w:numPr>
        <w:ind w:left="360"/>
      </w:pPr>
    </w:p>
    <w:p w14:paraId="2E784C98" w14:textId="77777777" w:rsidR="00A51BA8" w:rsidRPr="003901BB" w:rsidRDefault="00A51BA8" w:rsidP="00B92981">
      <w:pPr>
        <w:pStyle w:val="ny-numbering-assessment"/>
        <w:numPr>
          <w:ilvl w:val="1"/>
          <w:numId w:val="5"/>
        </w:numPr>
        <w:rPr>
          <w:rFonts w:eastAsia="Times New Roman"/>
        </w:rPr>
      </w:pPr>
      <w:r>
        <w:t xml:space="preserve">Were your estimations you made in part </w:t>
      </w:r>
      <w:r w:rsidR="00734FDE">
        <w:t>(</w:t>
      </w:r>
      <w:r>
        <w:t>d</w:t>
      </w:r>
      <w:r w:rsidR="00734FDE">
        <w:t>)</w:t>
      </w:r>
      <w:r w:rsidRPr="003901BB">
        <w:t xml:space="preserve"> correct?  If yes, </w:t>
      </w:r>
      <w:r w:rsidR="004955DA">
        <w:t>explain how you know.</w:t>
      </w:r>
      <w:r w:rsidRPr="003901BB">
        <w:t xml:space="preserve">  If not explain why not.</w:t>
      </w:r>
    </w:p>
    <w:p w14:paraId="581F2767" w14:textId="77777777" w:rsidR="00734FDE" w:rsidRDefault="00734FDE" w:rsidP="0065175B">
      <w:pPr>
        <w:pStyle w:val="ny-numbering-assessment"/>
        <w:numPr>
          <w:ilvl w:val="0"/>
          <w:numId w:val="0"/>
        </w:numPr>
        <w:ind w:left="360"/>
        <w:rPr>
          <w:noProof/>
        </w:rPr>
      </w:pPr>
    </w:p>
    <w:p w14:paraId="3E377F7F" w14:textId="77777777" w:rsidR="00734FDE" w:rsidRDefault="00734FDE" w:rsidP="0065175B">
      <w:pPr>
        <w:pStyle w:val="ny-numbering-assessment"/>
        <w:numPr>
          <w:ilvl w:val="0"/>
          <w:numId w:val="0"/>
        </w:numPr>
        <w:ind w:left="360"/>
        <w:rPr>
          <w:noProof/>
        </w:rPr>
      </w:pPr>
    </w:p>
    <w:p w14:paraId="7223063F" w14:textId="77777777" w:rsidR="00734FDE" w:rsidRDefault="00734FDE" w:rsidP="0065175B">
      <w:pPr>
        <w:pStyle w:val="ny-numbering-assessment"/>
        <w:numPr>
          <w:ilvl w:val="0"/>
          <w:numId w:val="0"/>
        </w:numPr>
        <w:ind w:left="360"/>
        <w:rPr>
          <w:noProof/>
        </w:rPr>
      </w:pPr>
    </w:p>
    <w:p w14:paraId="44B39A4B" w14:textId="77777777" w:rsidR="00A51BA8" w:rsidRDefault="00A51BA8" w:rsidP="0065175B">
      <w:pPr>
        <w:pStyle w:val="ny-numbering-assessment"/>
        <w:numPr>
          <w:ilvl w:val="0"/>
          <w:numId w:val="0"/>
        </w:numPr>
        <w:ind w:left="360"/>
        <w:rPr>
          <w:noProof/>
        </w:rPr>
      </w:pPr>
    </w:p>
    <w:p w14:paraId="39330F61" w14:textId="77777777" w:rsidR="00A51BA8" w:rsidRDefault="00A51BA8" w:rsidP="006D5379">
      <w:pPr>
        <w:pStyle w:val="ny-numbering-assessment"/>
      </w:pPr>
      <w:r w:rsidRPr="003901BB">
        <w:lastRenderedPageBreak/>
        <w:t xml:space="preserve">Let </w:t>
      </w:r>
      <m:oMath>
        <m:r>
          <w:rPr>
            <w:rFonts w:ascii="Cambria Math" w:hAnsi="Cambria Math"/>
          </w:rPr>
          <m:t>f</m:t>
        </m:r>
      </m:oMath>
      <w:r w:rsidRPr="003901BB">
        <w:t xml:space="preserve"> and</w:t>
      </w:r>
      <w:r>
        <w:t xml:space="preserve"> </w:t>
      </w:r>
      <m:oMath>
        <m:r>
          <w:rPr>
            <w:rFonts w:ascii="Cambria Math" w:hAnsi="Cambria Math"/>
          </w:rPr>
          <m:t>g</m:t>
        </m:r>
      </m:oMath>
      <w:r w:rsidRPr="003901BB">
        <w:t xml:space="preserve"> be the functions given by</w:t>
      </w:r>
      <w:r>
        <w:t xml:space="preserve"> </w:t>
      </w:r>
      <m:oMath>
        <m:r>
          <w:rPr>
            <w:rFonts w:ascii="Cambria Math" w:hAnsi="Cambria Math"/>
          </w:rPr>
          <m:t>f</m:t>
        </m:r>
        <m:d>
          <m:dPr>
            <m:ctrlPr>
              <w:rPr>
                <w:rFonts w:ascii="Cambria Math" w:hAnsi="Cambria Math"/>
              </w:rPr>
            </m:ctrlPr>
          </m:dPr>
          <m:e>
            <m:r>
              <w:rPr>
                <w:rFonts w:ascii="Cambria Math" w:hAnsi="Cambria Math"/>
              </w:rPr>
              <m:t>x</m:t>
            </m:r>
          </m:e>
        </m:d>
        <m:r>
          <m:rPr>
            <m:sty m:val="p"/>
          </m:rPr>
          <w:rPr>
            <w:rFonts w:ascii="Cambria Math"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oMath>
      <w:r w:rsidRPr="003901BB">
        <w:t xml:space="preserve"> and </w:t>
      </w:r>
      <m:oMath>
        <m:r>
          <w:rPr>
            <w:rFonts w:ascii="Cambria Math" w:hAnsi="Cambria Math"/>
          </w:rPr>
          <m:t>g</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x</m:t>
        </m:r>
        <m:d>
          <m:dPr>
            <m:begChr m:val="|"/>
            <m:endChr m:val="|"/>
            <m:ctrlPr>
              <w:rPr>
                <w:rFonts w:ascii="Cambria Math" w:hAnsi="Cambria Math"/>
              </w:rPr>
            </m:ctrlPr>
          </m:dPr>
          <m:e>
            <m:r>
              <w:rPr>
                <w:rFonts w:ascii="Cambria Math" w:hAnsi="Cambria Math"/>
              </w:rPr>
              <m:t>x</m:t>
            </m:r>
          </m:e>
        </m:d>
      </m:oMath>
      <w:r w:rsidRPr="003901BB">
        <w:t>.</w:t>
      </w:r>
      <w:r>
        <w:rPr>
          <w:color w:val="FF0000"/>
        </w:rPr>
        <w:t xml:space="preserve"> </w:t>
      </w:r>
    </w:p>
    <w:p w14:paraId="76E1D7CC" w14:textId="77777777" w:rsidR="00A51BA8" w:rsidRPr="003901BB" w:rsidRDefault="00A51BA8" w:rsidP="0065175B">
      <w:pPr>
        <w:pStyle w:val="ny-numbering-assessment"/>
        <w:numPr>
          <w:ilvl w:val="0"/>
          <w:numId w:val="0"/>
        </w:numPr>
        <w:ind w:left="360"/>
      </w:pPr>
    </w:p>
    <w:p w14:paraId="5120ABF6" w14:textId="77777777" w:rsidR="00A51BA8" w:rsidRDefault="00A51BA8" w:rsidP="00B92981">
      <w:pPr>
        <w:pStyle w:val="ny-numbering-assessment"/>
        <w:numPr>
          <w:ilvl w:val="1"/>
          <w:numId w:val="5"/>
        </w:numPr>
      </w:pPr>
      <w:r w:rsidRPr="003901BB">
        <w:t xml:space="preserve">Find </w:t>
      </w:r>
      <m:oMath>
        <m:r>
          <w:rPr>
            <w:rFonts w:ascii="Cambria Math" w:hAnsi="Cambria Math"/>
          </w:rPr>
          <m:t>f</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m:rPr>
                    <m:sty m:val="p"/>
                  </m:rPr>
                  <w:rPr>
                    <w:rFonts w:ascii="Cambria Math" w:hAnsi="Cambria Math"/>
                  </w:rPr>
                  <m:t>3</m:t>
                </m:r>
              </m:den>
            </m:f>
          </m:e>
        </m:d>
      </m:oMath>
      <w:r w:rsidRPr="003901BB">
        <w:t xml:space="preserve">, </w:t>
      </w:r>
      <m:oMath>
        <m:r>
          <w:rPr>
            <w:rFonts w:ascii="Cambria Math" w:hAnsi="Cambria Math"/>
          </w:rPr>
          <m:t>g</m:t>
        </m:r>
        <m:d>
          <m:dPr>
            <m:ctrlPr>
              <w:rPr>
                <w:rFonts w:ascii="Cambria Math" w:hAnsi="Cambria Math"/>
              </w:rPr>
            </m:ctrlPr>
          </m:dPr>
          <m:e>
            <m:r>
              <m:rPr>
                <m:sty m:val="p"/>
              </m:rPr>
              <w:rPr>
                <w:rFonts w:ascii="Cambria Math" w:hAnsi="Cambria Math"/>
              </w:rPr>
              <m:t>4</m:t>
            </m:r>
          </m:e>
        </m:d>
      </m:oMath>
      <w:r>
        <w:rPr>
          <w:rFonts w:eastAsiaTheme="minorEastAsia"/>
        </w:rPr>
        <w:t>,</w:t>
      </w:r>
      <w:r w:rsidRPr="003901BB">
        <w:t xml:space="preserve"> and</w:t>
      </w:r>
      <w:r>
        <w:t xml:space="preserve"> </w:t>
      </w:r>
      <m:oMath>
        <m:r>
          <w:rPr>
            <w:rFonts w:ascii="Cambria Math" w:hAnsi="Cambria Math"/>
          </w:rPr>
          <m:t>g</m:t>
        </m:r>
        <m:d>
          <m:dPr>
            <m:ctrlPr>
              <w:rPr>
                <w:rFonts w:ascii="Cambria Math" w:hAnsi="Cambria Math"/>
              </w:rPr>
            </m:ctrlPr>
          </m:dPr>
          <m:e>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e>
        </m:d>
      </m:oMath>
      <w:r w:rsidRPr="003901BB">
        <w:t>.</w:t>
      </w:r>
    </w:p>
    <w:p w14:paraId="6D71EA22" w14:textId="77777777" w:rsidR="00A51BA8" w:rsidRDefault="00A51BA8" w:rsidP="0065175B">
      <w:pPr>
        <w:pStyle w:val="ny-numbering-assessment"/>
        <w:numPr>
          <w:ilvl w:val="0"/>
          <w:numId w:val="0"/>
        </w:numPr>
        <w:ind w:left="360"/>
      </w:pPr>
    </w:p>
    <w:p w14:paraId="46301E86" w14:textId="77777777" w:rsidR="00A51BA8" w:rsidRDefault="00A51BA8" w:rsidP="0065175B">
      <w:pPr>
        <w:pStyle w:val="ny-numbering-assessment"/>
        <w:numPr>
          <w:ilvl w:val="0"/>
          <w:numId w:val="0"/>
        </w:numPr>
        <w:ind w:left="360"/>
      </w:pPr>
    </w:p>
    <w:p w14:paraId="3F0FE467" w14:textId="77777777" w:rsidR="0065175B" w:rsidRDefault="0065175B" w:rsidP="0065175B">
      <w:pPr>
        <w:pStyle w:val="ny-numbering-assessment"/>
        <w:numPr>
          <w:ilvl w:val="0"/>
          <w:numId w:val="0"/>
        </w:numPr>
        <w:ind w:left="360"/>
      </w:pPr>
    </w:p>
    <w:p w14:paraId="5FBA2892" w14:textId="77777777" w:rsidR="0065175B" w:rsidRDefault="0065175B" w:rsidP="0065175B">
      <w:pPr>
        <w:pStyle w:val="ny-numbering-assessment"/>
        <w:numPr>
          <w:ilvl w:val="0"/>
          <w:numId w:val="0"/>
        </w:numPr>
        <w:ind w:left="360"/>
      </w:pPr>
    </w:p>
    <w:p w14:paraId="03B34B20" w14:textId="77777777" w:rsidR="0065175B" w:rsidRDefault="0065175B" w:rsidP="0065175B">
      <w:pPr>
        <w:pStyle w:val="ny-numbering-assessment"/>
        <w:numPr>
          <w:ilvl w:val="0"/>
          <w:numId w:val="0"/>
        </w:numPr>
        <w:ind w:left="360"/>
      </w:pPr>
    </w:p>
    <w:p w14:paraId="1055B530" w14:textId="77777777" w:rsidR="00A51BA8" w:rsidRDefault="00A51BA8" w:rsidP="00B92981">
      <w:pPr>
        <w:pStyle w:val="ny-numbering-assessment"/>
        <w:numPr>
          <w:ilvl w:val="1"/>
          <w:numId w:val="5"/>
        </w:numPr>
      </w:pPr>
      <w:r>
        <w:t xml:space="preserve">What is the domain of </w:t>
      </w:r>
      <m:oMath>
        <m:r>
          <w:rPr>
            <w:rFonts w:ascii="Cambria Math" w:hAnsi="Cambria Math"/>
          </w:rPr>
          <m:t>f</m:t>
        </m:r>
      </m:oMath>
      <w:r>
        <w:t>?</w:t>
      </w:r>
    </w:p>
    <w:p w14:paraId="4314AC82" w14:textId="77777777" w:rsidR="00A51BA8" w:rsidRDefault="00A51BA8" w:rsidP="0065175B">
      <w:pPr>
        <w:pStyle w:val="ny-numbering-assessment"/>
        <w:numPr>
          <w:ilvl w:val="0"/>
          <w:numId w:val="0"/>
        </w:numPr>
        <w:ind w:left="360"/>
      </w:pPr>
    </w:p>
    <w:p w14:paraId="0B2AC84D" w14:textId="77777777" w:rsidR="0065175B" w:rsidRDefault="0065175B" w:rsidP="0065175B">
      <w:pPr>
        <w:pStyle w:val="ny-numbering-assessment"/>
        <w:numPr>
          <w:ilvl w:val="0"/>
          <w:numId w:val="0"/>
        </w:numPr>
        <w:ind w:left="360"/>
      </w:pPr>
    </w:p>
    <w:p w14:paraId="0352F9FC" w14:textId="77777777" w:rsidR="0065175B" w:rsidRPr="00B62B97" w:rsidRDefault="0065175B" w:rsidP="0065175B">
      <w:pPr>
        <w:pStyle w:val="ny-numbering-assessment"/>
        <w:numPr>
          <w:ilvl w:val="0"/>
          <w:numId w:val="0"/>
        </w:numPr>
        <w:ind w:left="360"/>
      </w:pPr>
    </w:p>
    <w:p w14:paraId="214CDB04" w14:textId="77777777" w:rsidR="00A51BA8" w:rsidRDefault="00A51BA8" w:rsidP="00B92981">
      <w:pPr>
        <w:pStyle w:val="ny-numbering-assessment"/>
        <w:numPr>
          <w:ilvl w:val="1"/>
          <w:numId w:val="5"/>
        </w:numPr>
      </w:pPr>
      <w:r>
        <w:t xml:space="preserve">What is the range of </w:t>
      </w:r>
      <m:oMath>
        <m:r>
          <w:rPr>
            <w:rFonts w:ascii="Cambria Math" w:hAnsi="Cambria Math"/>
          </w:rPr>
          <m:t>g</m:t>
        </m:r>
      </m:oMath>
      <w:r>
        <w:t>?</w:t>
      </w:r>
    </w:p>
    <w:p w14:paraId="1C7AF137" w14:textId="77777777" w:rsidR="00A51BA8" w:rsidRDefault="00A51BA8" w:rsidP="0065175B">
      <w:pPr>
        <w:pStyle w:val="ny-numbering-assessment"/>
        <w:numPr>
          <w:ilvl w:val="0"/>
          <w:numId w:val="0"/>
        </w:numPr>
        <w:ind w:left="360"/>
      </w:pPr>
    </w:p>
    <w:p w14:paraId="33847D69" w14:textId="77777777" w:rsidR="0065175B" w:rsidRDefault="0065175B" w:rsidP="0065175B">
      <w:pPr>
        <w:pStyle w:val="ny-numbering-assessment"/>
        <w:numPr>
          <w:ilvl w:val="0"/>
          <w:numId w:val="0"/>
        </w:numPr>
        <w:ind w:left="360"/>
      </w:pPr>
    </w:p>
    <w:p w14:paraId="7CCBE1FC" w14:textId="77777777" w:rsidR="0065175B" w:rsidRDefault="0065175B" w:rsidP="0065175B">
      <w:pPr>
        <w:pStyle w:val="ny-numbering-assessment"/>
        <w:numPr>
          <w:ilvl w:val="0"/>
          <w:numId w:val="0"/>
        </w:numPr>
        <w:ind w:left="360"/>
      </w:pPr>
    </w:p>
    <w:p w14:paraId="34A96D45" w14:textId="77777777" w:rsidR="00A51BA8" w:rsidRDefault="00A51BA8" w:rsidP="00B92981">
      <w:pPr>
        <w:pStyle w:val="ny-numbering-assessment"/>
        <w:numPr>
          <w:ilvl w:val="1"/>
          <w:numId w:val="5"/>
        </w:numPr>
      </w:pPr>
      <w:r w:rsidRPr="003901BB">
        <w:t>Evaluate</w:t>
      </w:r>
      <w:r>
        <w:t xml:space="preserve"> </w:t>
      </w:r>
      <m:oMath>
        <m:r>
          <w:rPr>
            <w:rFonts w:ascii="Cambria Math" w:hAnsi="Cambria Math"/>
          </w:rPr>
          <m:t>f</m:t>
        </m:r>
        <m:d>
          <m:dPr>
            <m:ctrlPr>
              <w:rPr>
                <w:rFonts w:ascii="Cambria Math" w:hAnsi="Cambria Math"/>
              </w:rPr>
            </m:ctrlPr>
          </m:dPr>
          <m:e>
            <m:r>
              <m:rPr>
                <m:sty m:val="p"/>
              </m:rPr>
              <w:rPr>
                <w:rFonts w:ascii="Cambria Math" w:hAnsi="Cambria Math"/>
              </w:rPr>
              <m:t>-67</m:t>
            </m:r>
          </m:e>
        </m:d>
        <m:r>
          <m:rPr>
            <m:sty m:val="p"/>
          </m:rPr>
          <w:rPr>
            <w:rFonts w:ascii="Cambria Math" w:hAnsi="Cambria Math"/>
          </w:rPr>
          <m:t>+</m:t>
        </m:r>
        <m:r>
          <w:rPr>
            <w:rFonts w:ascii="Cambria Math" w:hAnsi="Cambria Math"/>
          </w:rPr>
          <m:t>g</m:t>
        </m:r>
        <m:r>
          <m:rPr>
            <m:sty m:val="p"/>
          </m:rPr>
          <w:rPr>
            <w:rFonts w:ascii="Cambria Math" w:hAnsi="Cambria Math"/>
          </w:rPr>
          <m:t>(-67)</m:t>
        </m:r>
      </m:oMath>
      <w:r w:rsidRPr="003901BB">
        <w:t>.</w:t>
      </w:r>
    </w:p>
    <w:p w14:paraId="62D1B91F" w14:textId="77777777" w:rsidR="00A51BA8" w:rsidRDefault="00A51BA8" w:rsidP="0065175B">
      <w:pPr>
        <w:pStyle w:val="ny-numbering-assessment"/>
        <w:numPr>
          <w:ilvl w:val="0"/>
          <w:numId w:val="0"/>
        </w:numPr>
        <w:ind w:left="360"/>
      </w:pPr>
    </w:p>
    <w:p w14:paraId="22B7B7ED" w14:textId="77777777" w:rsidR="0065175B" w:rsidRDefault="0065175B" w:rsidP="0065175B">
      <w:pPr>
        <w:pStyle w:val="ny-numbering-assessment"/>
        <w:numPr>
          <w:ilvl w:val="0"/>
          <w:numId w:val="0"/>
        </w:numPr>
        <w:ind w:left="360"/>
      </w:pPr>
    </w:p>
    <w:p w14:paraId="7D17B485" w14:textId="77777777" w:rsidR="0065175B" w:rsidRDefault="0065175B" w:rsidP="0065175B">
      <w:pPr>
        <w:pStyle w:val="ny-numbering-assessment"/>
        <w:numPr>
          <w:ilvl w:val="0"/>
          <w:numId w:val="0"/>
        </w:numPr>
        <w:ind w:left="360"/>
      </w:pPr>
    </w:p>
    <w:p w14:paraId="11753FB7" w14:textId="77777777" w:rsidR="0065175B" w:rsidRDefault="0065175B" w:rsidP="0065175B">
      <w:pPr>
        <w:pStyle w:val="ny-numbering-assessment"/>
        <w:numPr>
          <w:ilvl w:val="0"/>
          <w:numId w:val="0"/>
        </w:numPr>
        <w:ind w:left="360"/>
      </w:pPr>
    </w:p>
    <w:p w14:paraId="5A1A0A73" w14:textId="77777777" w:rsidR="0065175B" w:rsidRDefault="0065175B" w:rsidP="0065175B">
      <w:pPr>
        <w:pStyle w:val="ny-numbering-assessment"/>
        <w:numPr>
          <w:ilvl w:val="0"/>
          <w:numId w:val="0"/>
        </w:numPr>
        <w:ind w:left="360"/>
      </w:pPr>
    </w:p>
    <w:p w14:paraId="340FB5BF" w14:textId="77777777" w:rsidR="00A51BA8" w:rsidRDefault="00A51BA8" w:rsidP="00B92981">
      <w:pPr>
        <w:pStyle w:val="ny-numbering-assessment"/>
        <w:numPr>
          <w:ilvl w:val="1"/>
          <w:numId w:val="5"/>
        </w:numPr>
      </w:pPr>
      <w:r>
        <w:t xml:space="preserve">Compare and contrast </w:t>
      </w:r>
      <m:oMath>
        <m:r>
          <w:rPr>
            <w:rFonts w:ascii="Cambria Math" w:hAnsi="Cambria Math"/>
          </w:rPr>
          <m:t>f</m:t>
        </m:r>
      </m:oMath>
      <w:r>
        <w:t xml:space="preserve"> and </w:t>
      </w:r>
      <m:oMath>
        <m:r>
          <w:rPr>
            <w:rFonts w:ascii="Cambria Math" w:hAnsi="Cambria Math"/>
          </w:rPr>
          <m:t>g</m:t>
        </m:r>
      </m:oMath>
      <w:r>
        <w:t>.  How are they alike?  How are they different?</w:t>
      </w:r>
    </w:p>
    <w:p w14:paraId="59BC1D4D" w14:textId="77777777" w:rsidR="00A51BA8" w:rsidRDefault="00A51BA8" w:rsidP="0065175B">
      <w:pPr>
        <w:pStyle w:val="ny-numbering-assessment"/>
        <w:numPr>
          <w:ilvl w:val="0"/>
          <w:numId w:val="0"/>
        </w:numPr>
        <w:ind w:left="360"/>
      </w:pPr>
    </w:p>
    <w:p w14:paraId="20BD06AA" w14:textId="77777777" w:rsidR="00A51BA8" w:rsidRDefault="00A51BA8" w:rsidP="0065175B">
      <w:pPr>
        <w:pStyle w:val="ny-numbering-assessment"/>
        <w:numPr>
          <w:ilvl w:val="0"/>
          <w:numId w:val="0"/>
        </w:numPr>
        <w:ind w:left="360"/>
      </w:pPr>
    </w:p>
    <w:p w14:paraId="0EB56C9F" w14:textId="77777777" w:rsidR="00A51BA8" w:rsidRDefault="00A51BA8" w:rsidP="0065175B">
      <w:pPr>
        <w:pStyle w:val="ny-numbering-assessment"/>
        <w:numPr>
          <w:ilvl w:val="0"/>
          <w:numId w:val="0"/>
        </w:numPr>
        <w:ind w:left="360"/>
      </w:pPr>
    </w:p>
    <w:p w14:paraId="6114C077" w14:textId="77777777" w:rsidR="00A51BA8" w:rsidRDefault="00A51BA8" w:rsidP="0065175B">
      <w:pPr>
        <w:pStyle w:val="ny-numbering-assessment"/>
        <w:numPr>
          <w:ilvl w:val="0"/>
          <w:numId w:val="0"/>
        </w:numPr>
        <w:ind w:left="360"/>
      </w:pPr>
    </w:p>
    <w:p w14:paraId="7428719D" w14:textId="77777777" w:rsidR="00A51BA8" w:rsidRDefault="00A51BA8" w:rsidP="0065175B">
      <w:pPr>
        <w:pStyle w:val="ny-numbering-assessment"/>
        <w:numPr>
          <w:ilvl w:val="0"/>
          <w:numId w:val="0"/>
        </w:numPr>
        <w:ind w:left="360"/>
      </w:pPr>
    </w:p>
    <w:p w14:paraId="4E9B92D0" w14:textId="77777777" w:rsidR="00A51BA8" w:rsidRDefault="00A51BA8" w:rsidP="0065175B">
      <w:pPr>
        <w:pStyle w:val="ny-numbering-assessment"/>
        <w:numPr>
          <w:ilvl w:val="0"/>
          <w:numId w:val="0"/>
        </w:numPr>
        <w:ind w:left="360"/>
      </w:pPr>
    </w:p>
    <w:p w14:paraId="415C1C4A" w14:textId="77777777" w:rsidR="00A51BA8" w:rsidRPr="003901BB" w:rsidRDefault="00A51BA8" w:rsidP="00B92981">
      <w:pPr>
        <w:pStyle w:val="ny-numbering-assessment"/>
        <w:numPr>
          <w:ilvl w:val="1"/>
          <w:numId w:val="5"/>
        </w:numPr>
      </w:pPr>
      <w:r w:rsidRPr="003901BB">
        <w:t xml:space="preserve">Is there a value of </w:t>
      </w:r>
      <m:oMath>
        <m:r>
          <w:rPr>
            <w:rFonts w:ascii="Cambria Math" w:hAnsi="Cambria Math"/>
          </w:rPr>
          <m:t>x</m:t>
        </m:r>
      </m:oMath>
      <w:r>
        <w:rPr>
          <w:rFonts w:eastAsiaTheme="minorEastAsia"/>
        </w:rPr>
        <w:t>,</w:t>
      </w:r>
      <w:r w:rsidRPr="003901BB">
        <w:t xml:space="preserve"> such that </w:t>
      </w:r>
      <w:r>
        <w:t xml:space="preserve"> </w:t>
      </w:r>
      <m:oMath>
        <m:r>
          <w:rPr>
            <w:rFonts w:ascii="Cambria Math" w:hAnsi="Cambria Math"/>
          </w:rPr>
          <m:t>f</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g</m:t>
        </m:r>
        <m:d>
          <m:dPr>
            <m:ctrlPr>
              <w:rPr>
                <w:rFonts w:ascii="Cambria Math" w:hAnsi="Cambria Math"/>
              </w:rPr>
            </m:ctrlPr>
          </m:dPr>
          <m:e>
            <m:r>
              <w:rPr>
                <w:rFonts w:ascii="Cambria Math" w:hAnsi="Cambria Math"/>
              </w:rPr>
              <m:t>x</m:t>
            </m:r>
          </m:e>
        </m:d>
        <m:r>
          <m:rPr>
            <m:sty m:val="p"/>
          </m:rPr>
          <w:rPr>
            <w:rFonts w:ascii="Cambria Math" w:hAnsi="Cambria Math"/>
          </w:rPr>
          <m:t>=-100</m:t>
        </m:r>
      </m:oMath>
      <w:r>
        <w:rPr>
          <w:rFonts w:eastAsiaTheme="minorEastAsia"/>
        </w:rPr>
        <w:t xml:space="preserve"> </w:t>
      </w:r>
      <w:r>
        <w:t xml:space="preserve">?  </w:t>
      </w:r>
      <w:r w:rsidRPr="003901BB">
        <w:t xml:space="preserve">If so, find </w:t>
      </w:r>
      <m:oMath>
        <m:r>
          <w:rPr>
            <w:rFonts w:ascii="Cambria Math" w:hAnsi="Cambria Math"/>
          </w:rPr>
          <m:t>x</m:t>
        </m:r>
      </m:oMath>
      <w:r w:rsidRPr="003901BB">
        <w:t xml:space="preserve">. </w:t>
      </w:r>
      <w:r>
        <w:t xml:space="preserve"> </w:t>
      </w:r>
      <w:r w:rsidRPr="003901BB">
        <w:t>If not, explain why no such value exists.</w:t>
      </w:r>
    </w:p>
    <w:p w14:paraId="05B61DDA" w14:textId="77777777" w:rsidR="00A51BA8" w:rsidRPr="003901BB" w:rsidRDefault="00A51BA8" w:rsidP="0065175B">
      <w:pPr>
        <w:pStyle w:val="ny-numbering-assessment"/>
        <w:numPr>
          <w:ilvl w:val="0"/>
          <w:numId w:val="0"/>
        </w:numPr>
        <w:ind w:left="360"/>
      </w:pPr>
    </w:p>
    <w:p w14:paraId="36A3D4F1" w14:textId="77777777" w:rsidR="00A51BA8" w:rsidRPr="003901BB" w:rsidRDefault="00A51BA8" w:rsidP="0065175B">
      <w:pPr>
        <w:pStyle w:val="ny-numbering-assessment"/>
        <w:numPr>
          <w:ilvl w:val="0"/>
          <w:numId w:val="0"/>
        </w:numPr>
        <w:ind w:left="360"/>
      </w:pPr>
    </w:p>
    <w:p w14:paraId="462CE37D" w14:textId="77777777" w:rsidR="00A51BA8" w:rsidRDefault="00A51BA8" w:rsidP="0065175B">
      <w:pPr>
        <w:pStyle w:val="ny-numbering-assessment"/>
        <w:numPr>
          <w:ilvl w:val="0"/>
          <w:numId w:val="0"/>
        </w:numPr>
        <w:ind w:left="360"/>
      </w:pPr>
    </w:p>
    <w:p w14:paraId="43200641" w14:textId="77777777" w:rsidR="00A51BA8" w:rsidRDefault="00A51BA8" w:rsidP="0065175B">
      <w:pPr>
        <w:pStyle w:val="ny-numbering-assessment"/>
        <w:numPr>
          <w:ilvl w:val="0"/>
          <w:numId w:val="0"/>
        </w:numPr>
        <w:ind w:left="360"/>
      </w:pPr>
    </w:p>
    <w:p w14:paraId="3E9CCF45" w14:textId="77777777" w:rsidR="00A51BA8" w:rsidRPr="003901BB" w:rsidRDefault="00A51BA8" w:rsidP="0065175B">
      <w:pPr>
        <w:pStyle w:val="ny-numbering-assessment"/>
        <w:numPr>
          <w:ilvl w:val="0"/>
          <w:numId w:val="0"/>
        </w:numPr>
        <w:ind w:left="360"/>
      </w:pPr>
    </w:p>
    <w:p w14:paraId="20C853DF" w14:textId="77777777" w:rsidR="00A51BA8" w:rsidRPr="003901BB" w:rsidRDefault="00A51BA8" w:rsidP="00B92981">
      <w:pPr>
        <w:pStyle w:val="ny-numbering-assessment"/>
        <w:numPr>
          <w:ilvl w:val="1"/>
          <w:numId w:val="5"/>
        </w:numPr>
      </w:pPr>
      <w:r w:rsidRPr="003901BB">
        <w:t xml:space="preserve">Is there a value of </w:t>
      </w:r>
      <w:r w:rsidRPr="003901BB">
        <w:rPr>
          <w:position w:val="-6"/>
        </w:rPr>
        <w:object w:dxaOrig="200" w:dyaOrig="220" w14:anchorId="33AA5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10.2pt" o:ole="">
            <v:imagedata r:id="rId14" o:title=""/>
          </v:shape>
          <o:OLEObject Type="Embed" ProgID="Equation.DSMT4" ShapeID="_x0000_i1025" DrawAspect="Content" ObjectID="_1440532179" r:id="rId15"/>
        </w:object>
      </w:r>
      <w:r w:rsidRPr="003901BB">
        <w:t xml:space="preserve"> such that</w:t>
      </w:r>
      <w:r>
        <w:t xml:space="preserve"> </w:t>
      </w:r>
      <m:oMath>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g</m:t>
        </m:r>
        <m:d>
          <m:dPr>
            <m:ctrlPr>
              <w:rPr>
                <w:rFonts w:ascii="Cambria Math" w:hAnsi="Cambria Math"/>
              </w:rPr>
            </m:ctrlPr>
          </m:dPr>
          <m:e>
            <m:r>
              <w:rPr>
                <w:rFonts w:ascii="Cambria Math" w:hAnsi="Cambria Math"/>
              </w:rPr>
              <m:t>x</m:t>
            </m:r>
          </m:e>
        </m:d>
        <m:r>
          <m:rPr>
            <m:sty m:val="p"/>
          </m:rPr>
          <w:rPr>
            <w:rFonts w:ascii="Cambria Math" w:hAnsi="Cambria Math"/>
          </w:rPr>
          <m:t xml:space="preserve">=50 </m:t>
        </m:r>
      </m:oMath>
      <w:r w:rsidRPr="003901BB">
        <w:t xml:space="preserve"> ? </w:t>
      </w:r>
      <w:r>
        <w:t xml:space="preserve"> </w:t>
      </w:r>
      <w:r w:rsidRPr="003901BB">
        <w:t xml:space="preserve">If so, find </w:t>
      </w:r>
      <m:oMath>
        <m:r>
          <w:rPr>
            <w:rFonts w:ascii="Cambria Math" w:hAnsi="Cambria Math"/>
          </w:rPr>
          <m:t>x</m:t>
        </m:r>
      </m:oMath>
      <w:r w:rsidRPr="003901BB">
        <w:t>.</w:t>
      </w:r>
      <w:r>
        <w:t xml:space="preserve"> </w:t>
      </w:r>
      <w:r w:rsidRPr="003901BB">
        <w:t xml:space="preserve"> If not, explain why no such value exists.</w:t>
      </w:r>
    </w:p>
    <w:p w14:paraId="404668A1" w14:textId="77777777" w:rsidR="00A51BA8" w:rsidRDefault="00A51BA8" w:rsidP="0065175B">
      <w:pPr>
        <w:pStyle w:val="ny-numbering-assessment"/>
        <w:numPr>
          <w:ilvl w:val="0"/>
          <w:numId w:val="0"/>
        </w:numPr>
        <w:ind w:left="360"/>
        <w:rPr>
          <w:color w:val="FF0000"/>
        </w:rPr>
      </w:pPr>
    </w:p>
    <w:p w14:paraId="6828C16D" w14:textId="77777777" w:rsidR="0065175B" w:rsidRDefault="0065175B" w:rsidP="0065175B">
      <w:pPr>
        <w:pStyle w:val="ny-numbering-assessment"/>
        <w:numPr>
          <w:ilvl w:val="0"/>
          <w:numId w:val="0"/>
        </w:numPr>
        <w:ind w:left="360"/>
        <w:rPr>
          <w:color w:val="FF0000"/>
        </w:rPr>
      </w:pPr>
    </w:p>
    <w:p w14:paraId="7E9163BC" w14:textId="77777777" w:rsidR="0065175B" w:rsidRDefault="0065175B" w:rsidP="0065175B">
      <w:pPr>
        <w:pStyle w:val="ny-numbering-assessment"/>
        <w:numPr>
          <w:ilvl w:val="0"/>
          <w:numId w:val="0"/>
        </w:numPr>
        <w:ind w:left="360"/>
        <w:rPr>
          <w:color w:val="FF0000"/>
        </w:rPr>
      </w:pPr>
    </w:p>
    <w:p w14:paraId="2AAC2E24" w14:textId="77777777" w:rsidR="0065175B" w:rsidRDefault="0065175B" w:rsidP="0065175B">
      <w:pPr>
        <w:pStyle w:val="ny-numbering-assessment"/>
        <w:numPr>
          <w:ilvl w:val="0"/>
          <w:numId w:val="0"/>
        </w:numPr>
        <w:ind w:left="360"/>
        <w:rPr>
          <w:color w:val="FF0000"/>
        </w:rPr>
      </w:pPr>
    </w:p>
    <w:p w14:paraId="2A72E4E2" w14:textId="77777777" w:rsidR="0065175B" w:rsidRDefault="0065175B" w:rsidP="0065175B">
      <w:pPr>
        <w:pStyle w:val="ny-numbering-assessment"/>
        <w:numPr>
          <w:ilvl w:val="0"/>
          <w:numId w:val="0"/>
        </w:numPr>
        <w:ind w:left="360"/>
        <w:rPr>
          <w:color w:val="FF0000"/>
        </w:rPr>
      </w:pPr>
    </w:p>
    <w:p w14:paraId="14C388B9" w14:textId="77777777" w:rsidR="0065175B" w:rsidRDefault="0065175B" w:rsidP="0065175B">
      <w:pPr>
        <w:pStyle w:val="ny-numbering-assessment"/>
        <w:numPr>
          <w:ilvl w:val="0"/>
          <w:numId w:val="0"/>
        </w:numPr>
        <w:ind w:left="360"/>
        <w:rPr>
          <w:color w:val="FF0000"/>
        </w:rPr>
      </w:pPr>
    </w:p>
    <w:p w14:paraId="2C60D3C9" w14:textId="77777777" w:rsidR="00A51BA8" w:rsidRDefault="00A51BA8" w:rsidP="0065175B">
      <w:pPr>
        <w:pStyle w:val="ny-numbering-assessment"/>
      </w:pPr>
      <w:r>
        <w:lastRenderedPageBreak/>
        <w:t xml:space="preserve">A boy bought 6 guppies at the beginning of the month.  One month later the number of guppies in his tank had doubled.  His guppy population continued to grow in this same manner.  His sister bought some tetras at the same time.  The table below shows the number of tetras, </w:t>
      </w:r>
      <m:oMath>
        <m:r>
          <w:rPr>
            <w:rFonts w:ascii="Cambria Math" w:hAnsi="Cambria Math"/>
          </w:rPr>
          <m:t>t</m:t>
        </m:r>
      </m:oMath>
      <w:r w:rsidR="002C5EC0">
        <w:t>,</w:t>
      </w:r>
      <w:r>
        <w:t xml:space="preserve"> after </w:t>
      </w:r>
      <m:oMath>
        <m:r>
          <w:rPr>
            <w:rFonts w:ascii="Cambria Math" w:hAnsi="Cambria Math"/>
          </w:rPr>
          <m:t>n</m:t>
        </m:r>
      </m:oMath>
      <w:r w:rsidR="0065175B">
        <w:t xml:space="preserve"> months</w:t>
      </w:r>
      <w:r w:rsidR="002C5EC0">
        <w:t xml:space="preserve"> have passed since </w:t>
      </w:r>
      <w:r w:rsidR="00441E56">
        <w:t>t</w:t>
      </w:r>
      <w:r w:rsidR="002C5EC0">
        <w:t>he</w:t>
      </w:r>
      <w:r w:rsidR="00441E56">
        <w:t>y</w:t>
      </w:r>
      <w:r w:rsidR="002C5EC0">
        <w:t xml:space="preserve"> bought the </w:t>
      </w:r>
      <w:r w:rsidR="00441E56">
        <w:t>fish</w:t>
      </w:r>
      <w:r w:rsidR="0065175B">
        <w:t>.</w:t>
      </w:r>
    </w:p>
    <w:tbl>
      <w:tblPr>
        <w:tblStyle w:val="TableGrid"/>
        <w:tblpPr w:leftFromText="180" w:rightFromText="180" w:vertAnchor="text" w:horzAnchor="page" w:tblpX="2428" w:tblpY="122"/>
        <w:tblW w:w="0" w:type="auto"/>
        <w:tblLook w:val="04A0" w:firstRow="1" w:lastRow="0" w:firstColumn="1" w:lastColumn="0" w:noHBand="0" w:noVBand="1"/>
      </w:tblPr>
      <w:tblGrid>
        <w:gridCol w:w="1322"/>
        <w:gridCol w:w="1203"/>
        <w:gridCol w:w="1227"/>
        <w:gridCol w:w="1228"/>
        <w:gridCol w:w="1228"/>
      </w:tblGrid>
      <w:tr w:rsidR="000152FD" w:rsidRPr="000152FD" w14:paraId="5C07FB7B" w14:textId="77777777" w:rsidTr="006B391F">
        <w:tc>
          <w:tcPr>
            <w:tcW w:w="1322" w:type="dxa"/>
            <w:vAlign w:val="center"/>
          </w:tcPr>
          <w:p w14:paraId="19A990CD" w14:textId="77777777" w:rsidR="00A51BA8" w:rsidRPr="000152FD" w:rsidRDefault="003B394E" w:rsidP="006B391F">
            <w:pPr>
              <w:pStyle w:val="ListParagraph"/>
              <w:widowControl/>
              <w:ind w:left="0"/>
              <w:jc w:val="center"/>
              <w:rPr>
                <w:color w:val="231F20"/>
              </w:rPr>
            </w:pPr>
            <m:oMath>
              <m:r>
                <w:rPr>
                  <w:rFonts w:ascii="Cambria Math" w:hAnsi="Cambria Math"/>
                  <w:color w:val="231F20"/>
                </w:rPr>
                <m:t>n</m:t>
              </m:r>
            </m:oMath>
            <w:r w:rsidR="00A51BA8" w:rsidRPr="000152FD">
              <w:rPr>
                <w:color w:val="231F20"/>
              </w:rPr>
              <w:t>, months</w:t>
            </w:r>
          </w:p>
        </w:tc>
        <w:tc>
          <w:tcPr>
            <w:tcW w:w="1203" w:type="dxa"/>
            <w:vAlign w:val="center"/>
          </w:tcPr>
          <w:p w14:paraId="1924C697" w14:textId="77777777" w:rsidR="00A51BA8" w:rsidRPr="000152FD" w:rsidRDefault="00A51BA8" w:rsidP="006B391F">
            <w:pPr>
              <w:pStyle w:val="ListParagraph"/>
              <w:widowControl/>
              <w:ind w:left="0"/>
              <w:jc w:val="center"/>
              <w:rPr>
                <w:color w:val="231F20"/>
              </w:rPr>
            </w:pPr>
            <w:r w:rsidRPr="000152FD">
              <w:rPr>
                <w:color w:val="231F20"/>
              </w:rPr>
              <w:t>0</w:t>
            </w:r>
          </w:p>
        </w:tc>
        <w:tc>
          <w:tcPr>
            <w:tcW w:w="1227" w:type="dxa"/>
            <w:vAlign w:val="center"/>
          </w:tcPr>
          <w:p w14:paraId="32E35896" w14:textId="77777777" w:rsidR="00A51BA8" w:rsidRPr="000152FD" w:rsidRDefault="00A51BA8" w:rsidP="006B391F">
            <w:pPr>
              <w:pStyle w:val="ListParagraph"/>
              <w:widowControl/>
              <w:ind w:left="0"/>
              <w:jc w:val="center"/>
              <w:rPr>
                <w:color w:val="231F20"/>
              </w:rPr>
            </w:pPr>
            <w:r w:rsidRPr="000152FD">
              <w:rPr>
                <w:color w:val="231F20"/>
              </w:rPr>
              <w:t>1</w:t>
            </w:r>
          </w:p>
        </w:tc>
        <w:tc>
          <w:tcPr>
            <w:tcW w:w="1228" w:type="dxa"/>
            <w:vAlign w:val="center"/>
          </w:tcPr>
          <w:p w14:paraId="56CA4224" w14:textId="77777777" w:rsidR="00A51BA8" w:rsidRPr="000152FD" w:rsidRDefault="00A51BA8" w:rsidP="006B391F">
            <w:pPr>
              <w:pStyle w:val="ListParagraph"/>
              <w:widowControl/>
              <w:ind w:left="0"/>
              <w:jc w:val="center"/>
              <w:rPr>
                <w:color w:val="231F20"/>
              </w:rPr>
            </w:pPr>
            <w:r w:rsidRPr="000152FD">
              <w:rPr>
                <w:color w:val="231F20"/>
              </w:rPr>
              <w:t>2</w:t>
            </w:r>
          </w:p>
        </w:tc>
        <w:tc>
          <w:tcPr>
            <w:tcW w:w="1228" w:type="dxa"/>
            <w:vAlign w:val="center"/>
          </w:tcPr>
          <w:p w14:paraId="28583C24" w14:textId="77777777" w:rsidR="00A51BA8" w:rsidRPr="000152FD" w:rsidRDefault="00A51BA8" w:rsidP="006B391F">
            <w:pPr>
              <w:pStyle w:val="ListParagraph"/>
              <w:widowControl/>
              <w:ind w:left="0"/>
              <w:jc w:val="center"/>
              <w:rPr>
                <w:color w:val="231F20"/>
              </w:rPr>
            </w:pPr>
            <w:r w:rsidRPr="000152FD">
              <w:rPr>
                <w:color w:val="231F20"/>
              </w:rPr>
              <w:t>3</w:t>
            </w:r>
          </w:p>
        </w:tc>
      </w:tr>
      <w:tr w:rsidR="000152FD" w:rsidRPr="000152FD" w14:paraId="16DF6961" w14:textId="77777777" w:rsidTr="006B391F">
        <w:tc>
          <w:tcPr>
            <w:tcW w:w="1322" w:type="dxa"/>
            <w:vAlign w:val="center"/>
          </w:tcPr>
          <w:p w14:paraId="394785AF" w14:textId="77777777" w:rsidR="00A51BA8" w:rsidRPr="000152FD" w:rsidRDefault="003B394E" w:rsidP="006B391F">
            <w:pPr>
              <w:pStyle w:val="ListParagraph"/>
              <w:widowControl/>
              <w:ind w:left="0"/>
              <w:jc w:val="center"/>
              <w:rPr>
                <w:color w:val="231F20"/>
              </w:rPr>
            </w:pPr>
            <m:oMath>
              <m:r>
                <w:rPr>
                  <w:rFonts w:ascii="Cambria Math" w:hAnsi="Cambria Math"/>
                  <w:color w:val="231F20"/>
                </w:rPr>
                <m:t>t</m:t>
              </m:r>
            </m:oMath>
            <w:r w:rsidR="00A51BA8" w:rsidRPr="000152FD">
              <w:rPr>
                <w:color w:val="231F20"/>
              </w:rPr>
              <w:t>, tetras</w:t>
            </w:r>
          </w:p>
        </w:tc>
        <w:tc>
          <w:tcPr>
            <w:tcW w:w="1203" w:type="dxa"/>
            <w:vAlign w:val="center"/>
          </w:tcPr>
          <w:p w14:paraId="07E068EA" w14:textId="77777777" w:rsidR="00A51BA8" w:rsidRPr="000152FD" w:rsidRDefault="00A51BA8" w:rsidP="006B391F">
            <w:pPr>
              <w:pStyle w:val="ListParagraph"/>
              <w:widowControl/>
              <w:ind w:left="0"/>
              <w:jc w:val="center"/>
              <w:rPr>
                <w:color w:val="231F20"/>
              </w:rPr>
            </w:pPr>
            <w:r w:rsidRPr="000152FD">
              <w:rPr>
                <w:color w:val="231F20"/>
              </w:rPr>
              <w:t>8</w:t>
            </w:r>
          </w:p>
        </w:tc>
        <w:tc>
          <w:tcPr>
            <w:tcW w:w="1227" w:type="dxa"/>
            <w:vAlign w:val="center"/>
          </w:tcPr>
          <w:p w14:paraId="4725806C" w14:textId="77777777" w:rsidR="00A51BA8" w:rsidRPr="000152FD" w:rsidRDefault="00A51BA8" w:rsidP="006B391F">
            <w:pPr>
              <w:pStyle w:val="ListParagraph"/>
              <w:widowControl/>
              <w:ind w:left="0"/>
              <w:jc w:val="center"/>
              <w:rPr>
                <w:color w:val="231F20"/>
              </w:rPr>
            </w:pPr>
            <w:r w:rsidRPr="000152FD">
              <w:rPr>
                <w:color w:val="231F20"/>
              </w:rPr>
              <w:t>16</w:t>
            </w:r>
          </w:p>
        </w:tc>
        <w:tc>
          <w:tcPr>
            <w:tcW w:w="1228" w:type="dxa"/>
            <w:vAlign w:val="center"/>
          </w:tcPr>
          <w:p w14:paraId="04BC778B" w14:textId="77777777" w:rsidR="00A51BA8" w:rsidRPr="000152FD" w:rsidRDefault="00A51BA8" w:rsidP="006B391F">
            <w:pPr>
              <w:pStyle w:val="ListParagraph"/>
              <w:widowControl/>
              <w:ind w:left="0"/>
              <w:jc w:val="center"/>
              <w:rPr>
                <w:color w:val="231F20"/>
              </w:rPr>
            </w:pPr>
            <w:r w:rsidRPr="000152FD">
              <w:rPr>
                <w:color w:val="231F20"/>
              </w:rPr>
              <w:t>24</w:t>
            </w:r>
          </w:p>
        </w:tc>
        <w:tc>
          <w:tcPr>
            <w:tcW w:w="1228" w:type="dxa"/>
            <w:vAlign w:val="center"/>
          </w:tcPr>
          <w:p w14:paraId="4D42CDD6" w14:textId="77777777" w:rsidR="00A51BA8" w:rsidRPr="000152FD" w:rsidRDefault="00A51BA8" w:rsidP="006B391F">
            <w:pPr>
              <w:pStyle w:val="ListParagraph"/>
              <w:widowControl/>
              <w:ind w:left="0"/>
              <w:jc w:val="center"/>
              <w:rPr>
                <w:color w:val="231F20"/>
              </w:rPr>
            </w:pPr>
            <w:r w:rsidRPr="000152FD">
              <w:rPr>
                <w:color w:val="231F20"/>
              </w:rPr>
              <w:t>32</w:t>
            </w:r>
          </w:p>
        </w:tc>
      </w:tr>
    </w:tbl>
    <w:p w14:paraId="13DA7187" w14:textId="77777777" w:rsidR="00A51BA8" w:rsidRDefault="00A51BA8" w:rsidP="00A51BA8">
      <w:pPr>
        <w:pStyle w:val="ListParagraph"/>
        <w:widowControl/>
        <w:spacing w:after="0" w:line="240" w:lineRule="auto"/>
        <w:ind w:left="360"/>
      </w:pPr>
    </w:p>
    <w:p w14:paraId="3E41FFDD" w14:textId="77777777" w:rsidR="00A51BA8" w:rsidRDefault="00A51BA8" w:rsidP="00A51BA8">
      <w:pPr>
        <w:pStyle w:val="ListParagraph"/>
        <w:widowControl/>
        <w:spacing w:after="0" w:line="240" w:lineRule="auto"/>
        <w:ind w:left="360"/>
      </w:pPr>
    </w:p>
    <w:p w14:paraId="0501A77E" w14:textId="77777777" w:rsidR="00A51BA8" w:rsidRDefault="00A51BA8" w:rsidP="0065175B">
      <w:pPr>
        <w:spacing w:line="240" w:lineRule="auto"/>
      </w:pPr>
    </w:p>
    <w:p w14:paraId="2B8336F6" w14:textId="77777777" w:rsidR="00A51BA8" w:rsidRDefault="00A51BA8" w:rsidP="00B92981">
      <w:pPr>
        <w:pStyle w:val="ny-numbering-assessment"/>
        <w:numPr>
          <w:ilvl w:val="1"/>
          <w:numId w:val="5"/>
        </w:numPr>
      </w:pPr>
      <w:r>
        <w:t xml:space="preserve">Create a function </w:t>
      </w:r>
      <w:r>
        <w:rPr>
          <w:i/>
        </w:rPr>
        <w:t>g</w:t>
      </w:r>
      <w:r>
        <w:t xml:space="preserve"> to model the growth of the boy’s guppy population, where </w:t>
      </w:r>
      <m:oMath>
        <m:r>
          <w:rPr>
            <w:rFonts w:ascii="Cambria Math" w:hAnsi="Cambria Math"/>
          </w:rPr>
          <m:t>g(n)</m:t>
        </m:r>
      </m:oMath>
      <w:r>
        <w:t xml:space="preserve"> is the number of guppies at the beginning of each month</w:t>
      </w:r>
      <w:r w:rsidR="004955DA">
        <w:t>,</w:t>
      </w:r>
      <w:r>
        <w:t xml:space="preserve"> and </w:t>
      </w:r>
      <w:r>
        <w:rPr>
          <w:i/>
        </w:rPr>
        <w:t>n</w:t>
      </w:r>
      <w:r>
        <w:t xml:space="preserve"> is the number of months that have passed since he bought the 6 guppies.  What is a reasonable domain for </w:t>
      </w:r>
      <w:r>
        <w:rPr>
          <w:i/>
        </w:rPr>
        <w:t xml:space="preserve">g </w:t>
      </w:r>
      <w:r w:rsidRPr="0013614A">
        <w:t>in</w:t>
      </w:r>
      <w:r>
        <w:t xml:space="preserve"> this situation? </w:t>
      </w:r>
    </w:p>
    <w:p w14:paraId="63E038F5" w14:textId="77777777" w:rsidR="00A51BA8" w:rsidRDefault="00A51BA8" w:rsidP="0065175B">
      <w:pPr>
        <w:pStyle w:val="ny-numbering-assessment"/>
        <w:numPr>
          <w:ilvl w:val="0"/>
          <w:numId w:val="0"/>
        </w:numPr>
        <w:ind w:left="360"/>
      </w:pPr>
    </w:p>
    <w:p w14:paraId="2BF5F4AF" w14:textId="77777777" w:rsidR="00A51BA8" w:rsidRDefault="00A51BA8" w:rsidP="0065175B">
      <w:pPr>
        <w:pStyle w:val="ny-numbering-assessment"/>
        <w:numPr>
          <w:ilvl w:val="0"/>
          <w:numId w:val="0"/>
        </w:numPr>
        <w:ind w:left="360"/>
      </w:pPr>
    </w:p>
    <w:p w14:paraId="15B8A3B6" w14:textId="77777777" w:rsidR="00A51BA8" w:rsidRDefault="00A51BA8" w:rsidP="0065175B">
      <w:pPr>
        <w:pStyle w:val="ny-numbering-assessment"/>
        <w:numPr>
          <w:ilvl w:val="0"/>
          <w:numId w:val="0"/>
        </w:numPr>
        <w:ind w:left="360"/>
      </w:pPr>
    </w:p>
    <w:p w14:paraId="676D3131" w14:textId="77777777" w:rsidR="00A51BA8" w:rsidRDefault="00A51BA8" w:rsidP="0065175B">
      <w:pPr>
        <w:pStyle w:val="ny-numbering-assessment"/>
        <w:numPr>
          <w:ilvl w:val="0"/>
          <w:numId w:val="0"/>
        </w:numPr>
        <w:ind w:left="360"/>
      </w:pPr>
    </w:p>
    <w:p w14:paraId="630507DB" w14:textId="77777777" w:rsidR="00A51BA8" w:rsidRDefault="00A51BA8" w:rsidP="00B92981">
      <w:pPr>
        <w:pStyle w:val="ny-numbering-assessment"/>
        <w:numPr>
          <w:ilvl w:val="1"/>
          <w:numId w:val="5"/>
        </w:numPr>
      </w:pPr>
      <w:r>
        <w:t xml:space="preserve">How many guppies will there be </w:t>
      </w:r>
      <w:r w:rsidR="002C5EC0">
        <w:t>one year after he bought the 6 guppies</w:t>
      </w:r>
      <w:r>
        <w:t>?</w:t>
      </w:r>
    </w:p>
    <w:p w14:paraId="530B3B58" w14:textId="77777777" w:rsidR="00A51BA8" w:rsidRDefault="00A51BA8" w:rsidP="0065175B">
      <w:pPr>
        <w:pStyle w:val="ny-numbering-assessment"/>
        <w:numPr>
          <w:ilvl w:val="0"/>
          <w:numId w:val="0"/>
        </w:numPr>
        <w:ind w:left="360"/>
      </w:pPr>
    </w:p>
    <w:p w14:paraId="70F07030" w14:textId="77777777" w:rsidR="00A51BA8" w:rsidRDefault="00A51BA8" w:rsidP="0065175B">
      <w:pPr>
        <w:pStyle w:val="ny-numbering-assessment"/>
        <w:numPr>
          <w:ilvl w:val="0"/>
          <w:numId w:val="0"/>
        </w:numPr>
        <w:ind w:left="360"/>
      </w:pPr>
    </w:p>
    <w:p w14:paraId="530CDDBE" w14:textId="77777777" w:rsidR="006B391F" w:rsidRDefault="006B391F" w:rsidP="0065175B">
      <w:pPr>
        <w:pStyle w:val="ny-numbering-assessment"/>
        <w:numPr>
          <w:ilvl w:val="0"/>
          <w:numId w:val="0"/>
        </w:numPr>
        <w:ind w:left="360"/>
      </w:pPr>
    </w:p>
    <w:p w14:paraId="2FA3A90D" w14:textId="77777777" w:rsidR="00A51BA8" w:rsidRDefault="00A51BA8" w:rsidP="0065175B">
      <w:pPr>
        <w:pStyle w:val="ny-numbering-assessment"/>
        <w:numPr>
          <w:ilvl w:val="0"/>
          <w:numId w:val="0"/>
        </w:numPr>
        <w:ind w:left="360"/>
      </w:pPr>
    </w:p>
    <w:p w14:paraId="34992832" w14:textId="77777777" w:rsidR="00A51BA8" w:rsidRDefault="00A51BA8" w:rsidP="00B92981">
      <w:pPr>
        <w:pStyle w:val="ny-numbering-assessment"/>
        <w:numPr>
          <w:ilvl w:val="1"/>
          <w:numId w:val="5"/>
        </w:numPr>
      </w:pPr>
      <w:r>
        <w:t xml:space="preserve">Create an equation that could be solved to determine </w:t>
      </w:r>
      <w:r w:rsidR="00930E29">
        <w:t>how many month</w:t>
      </w:r>
      <w:r w:rsidR="002C5EC0">
        <w:t xml:space="preserve">s after he bought the guppies </w:t>
      </w:r>
      <w:r>
        <w:t>there will be 100 guppies.</w:t>
      </w:r>
    </w:p>
    <w:p w14:paraId="72A7E326" w14:textId="77777777" w:rsidR="00A51BA8" w:rsidRDefault="00A51BA8" w:rsidP="0065175B">
      <w:pPr>
        <w:pStyle w:val="ny-numbering-assessment"/>
        <w:numPr>
          <w:ilvl w:val="0"/>
          <w:numId w:val="0"/>
        </w:numPr>
        <w:ind w:left="360"/>
      </w:pPr>
    </w:p>
    <w:p w14:paraId="2DC2129B" w14:textId="77777777" w:rsidR="006B391F" w:rsidRDefault="006B391F" w:rsidP="0065175B">
      <w:pPr>
        <w:pStyle w:val="ny-numbering-assessment"/>
        <w:numPr>
          <w:ilvl w:val="0"/>
          <w:numId w:val="0"/>
        </w:numPr>
        <w:ind w:left="360"/>
      </w:pPr>
    </w:p>
    <w:p w14:paraId="09508A12" w14:textId="77777777" w:rsidR="006B391F" w:rsidRDefault="006B391F" w:rsidP="0065175B">
      <w:pPr>
        <w:pStyle w:val="ny-numbering-assessment"/>
        <w:numPr>
          <w:ilvl w:val="0"/>
          <w:numId w:val="0"/>
        </w:numPr>
        <w:ind w:left="360"/>
      </w:pPr>
    </w:p>
    <w:p w14:paraId="71CD8C22" w14:textId="77777777" w:rsidR="00A51BA8" w:rsidRDefault="00A51BA8" w:rsidP="0065175B">
      <w:pPr>
        <w:pStyle w:val="ny-numbering-assessment"/>
        <w:numPr>
          <w:ilvl w:val="0"/>
          <w:numId w:val="0"/>
        </w:numPr>
        <w:ind w:left="360"/>
      </w:pPr>
    </w:p>
    <w:p w14:paraId="7585EC02" w14:textId="77777777" w:rsidR="006B391F" w:rsidRDefault="00A51BA8" w:rsidP="00B92981">
      <w:pPr>
        <w:pStyle w:val="ny-numbering-assessment"/>
        <w:numPr>
          <w:ilvl w:val="1"/>
          <w:numId w:val="5"/>
        </w:numPr>
      </w:pPr>
      <w:r>
        <w:t xml:space="preserve">Use graphs or tables to approximate a solution to the equation from part </w:t>
      </w:r>
      <w:r w:rsidR="003B394E">
        <w:t>(</w:t>
      </w:r>
      <w:r>
        <w:t>c</w:t>
      </w:r>
      <w:r w:rsidR="003B394E">
        <w:t>)</w:t>
      </w:r>
      <w:r>
        <w:t>.  Explain how</w:t>
      </w:r>
      <w:r w:rsidR="006B391F">
        <w:t xml:space="preserve"> you arrived at your estimate. </w:t>
      </w:r>
    </w:p>
    <w:p w14:paraId="2DBC0C14" w14:textId="77777777" w:rsidR="002C5EC0" w:rsidRDefault="002C5EC0" w:rsidP="006B391F">
      <w:pPr>
        <w:pStyle w:val="ny-numbering-assessment"/>
        <w:numPr>
          <w:ilvl w:val="0"/>
          <w:numId w:val="0"/>
        </w:numPr>
        <w:ind w:left="806"/>
      </w:pPr>
      <w:r>
        <w:rPr>
          <w:noProof/>
        </w:rPr>
        <w:drawing>
          <wp:anchor distT="0" distB="0" distL="114300" distR="114300" simplePos="0" relativeHeight="251663360" behindDoc="1" locked="0" layoutInCell="1" allowOverlap="1" wp14:anchorId="28E1F157" wp14:editId="7EF46E31">
            <wp:simplePos x="0" y="0"/>
            <wp:positionH relativeFrom="margin">
              <wp:posOffset>1492250</wp:posOffset>
            </wp:positionH>
            <wp:positionV relativeFrom="paragraph">
              <wp:posOffset>48260</wp:posOffset>
            </wp:positionV>
            <wp:extent cx="3251835" cy="2651125"/>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t="7564" b="10864"/>
                    <a:stretch/>
                  </pic:blipFill>
                  <pic:spPr bwMode="auto">
                    <a:xfrm>
                      <a:off x="0" y="0"/>
                      <a:ext cx="3251835" cy="2651125"/>
                    </a:xfrm>
                    <a:prstGeom prst="rect">
                      <a:avLst/>
                    </a:prstGeom>
                    <a:noFill/>
                    <a:ln>
                      <a:noFill/>
                    </a:ln>
                    <a:extLst>
                      <a:ext uri="{53640926-AAD7-44D8-BBD7-CCE9431645EC}">
                        <a14:shadowObscured xmlns:a14="http://schemas.microsoft.com/office/drawing/2010/main"/>
                      </a:ext>
                    </a:extLst>
                  </pic:spPr>
                </pic:pic>
              </a:graphicData>
            </a:graphic>
          </wp:anchor>
        </w:drawing>
      </w:r>
    </w:p>
    <w:p w14:paraId="22281EC7" w14:textId="77777777" w:rsidR="002C5EC0" w:rsidRDefault="002C5EC0" w:rsidP="006B391F">
      <w:pPr>
        <w:pStyle w:val="ny-numbering-assessment"/>
        <w:numPr>
          <w:ilvl w:val="0"/>
          <w:numId w:val="0"/>
        </w:numPr>
        <w:ind w:left="806"/>
      </w:pPr>
    </w:p>
    <w:p w14:paraId="78318504" w14:textId="77777777" w:rsidR="002C5EC0" w:rsidRDefault="002C5EC0" w:rsidP="006B391F">
      <w:pPr>
        <w:pStyle w:val="ny-numbering-assessment"/>
        <w:numPr>
          <w:ilvl w:val="0"/>
          <w:numId w:val="0"/>
        </w:numPr>
        <w:ind w:left="806"/>
      </w:pPr>
    </w:p>
    <w:p w14:paraId="1EC8EAA8" w14:textId="77777777" w:rsidR="002C5EC0" w:rsidRDefault="002C5EC0" w:rsidP="006B391F">
      <w:pPr>
        <w:pStyle w:val="ny-numbering-assessment"/>
        <w:numPr>
          <w:ilvl w:val="0"/>
          <w:numId w:val="0"/>
        </w:numPr>
        <w:ind w:left="806"/>
      </w:pPr>
    </w:p>
    <w:p w14:paraId="1CDF00C8" w14:textId="77777777" w:rsidR="002C5EC0" w:rsidRDefault="002C5EC0" w:rsidP="006B391F">
      <w:pPr>
        <w:pStyle w:val="ny-numbering-assessment"/>
        <w:numPr>
          <w:ilvl w:val="0"/>
          <w:numId w:val="0"/>
        </w:numPr>
        <w:ind w:left="806"/>
      </w:pPr>
    </w:p>
    <w:p w14:paraId="322DB2A7" w14:textId="77777777" w:rsidR="002C5EC0" w:rsidRDefault="002C5EC0" w:rsidP="006B391F">
      <w:pPr>
        <w:pStyle w:val="ny-numbering-assessment"/>
        <w:numPr>
          <w:ilvl w:val="0"/>
          <w:numId w:val="0"/>
        </w:numPr>
        <w:ind w:left="806"/>
      </w:pPr>
    </w:p>
    <w:p w14:paraId="1E2B7AC6" w14:textId="77777777" w:rsidR="002C5EC0" w:rsidRDefault="002C5EC0" w:rsidP="006B391F">
      <w:pPr>
        <w:pStyle w:val="ny-numbering-assessment"/>
        <w:numPr>
          <w:ilvl w:val="0"/>
          <w:numId w:val="0"/>
        </w:numPr>
        <w:ind w:left="806"/>
      </w:pPr>
    </w:p>
    <w:p w14:paraId="0511CA10" w14:textId="77777777" w:rsidR="002C5EC0" w:rsidRDefault="002C5EC0" w:rsidP="006B391F">
      <w:pPr>
        <w:pStyle w:val="ny-numbering-assessment"/>
        <w:numPr>
          <w:ilvl w:val="0"/>
          <w:numId w:val="0"/>
        </w:numPr>
        <w:ind w:left="806"/>
      </w:pPr>
    </w:p>
    <w:p w14:paraId="168169E8" w14:textId="77777777" w:rsidR="002C5EC0" w:rsidRDefault="002C5EC0" w:rsidP="006B391F">
      <w:pPr>
        <w:pStyle w:val="ny-numbering-assessment"/>
        <w:numPr>
          <w:ilvl w:val="0"/>
          <w:numId w:val="0"/>
        </w:numPr>
        <w:ind w:left="806"/>
      </w:pPr>
    </w:p>
    <w:p w14:paraId="7DC8B58E" w14:textId="77777777" w:rsidR="002C5EC0" w:rsidRDefault="002C5EC0" w:rsidP="006B391F">
      <w:pPr>
        <w:pStyle w:val="ny-numbering-assessment"/>
        <w:numPr>
          <w:ilvl w:val="0"/>
          <w:numId w:val="0"/>
        </w:numPr>
        <w:ind w:left="806"/>
      </w:pPr>
    </w:p>
    <w:p w14:paraId="17EA0558" w14:textId="77777777" w:rsidR="002C5EC0" w:rsidRDefault="002C5EC0" w:rsidP="006B391F">
      <w:pPr>
        <w:pStyle w:val="ny-numbering-assessment"/>
        <w:numPr>
          <w:ilvl w:val="0"/>
          <w:numId w:val="0"/>
        </w:numPr>
        <w:ind w:left="806"/>
      </w:pPr>
    </w:p>
    <w:p w14:paraId="07DBC515" w14:textId="77777777" w:rsidR="002C5EC0" w:rsidRDefault="002C5EC0" w:rsidP="006B391F">
      <w:pPr>
        <w:pStyle w:val="ny-numbering-assessment"/>
        <w:numPr>
          <w:ilvl w:val="0"/>
          <w:numId w:val="0"/>
        </w:numPr>
        <w:ind w:left="806"/>
      </w:pPr>
    </w:p>
    <w:p w14:paraId="15246E61" w14:textId="77777777" w:rsidR="002C5EC0" w:rsidRDefault="002C5EC0" w:rsidP="006B391F">
      <w:pPr>
        <w:pStyle w:val="ny-numbering-assessment"/>
        <w:numPr>
          <w:ilvl w:val="0"/>
          <w:numId w:val="0"/>
        </w:numPr>
        <w:ind w:left="806"/>
      </w:pPr>
    </w:p>
    <w:p w14:paraId="31AB381C" w14:textId="77777777" w:rsidR="002C5EC0" w:rsidRDefault="002C5EC0" w:rsidP="006B391F">
      <w:pPr>
        <w:pStyle w:val="ny-numbering-assessment"/>
        <w:numPr>
          <w:ilvl w:val="0"/>
          <w:numId w:val="0"/>
        </w:numPr>
        <w:ind w:left="806"/>
      </w:pPr>
    </w:p>
    <w:p w14:paraId="10945ED8" w14:textId="77777777" w:rsidR="002C5EC0" w:rsidRDefault="002C5EC0" w:rsidP="006B391F">
      <w:pPr>
        <w:pStyle w:val="ny-numbering-assessment"/>
        <w:numPr>
          <w:ilvl w:val="0"/>
          <w:numId w:val="0"/>
        </w:numPr>
        <w:ind w:left="806"/>
      </w:pPr>
    </w:p>
    <w:p w14:paraId="270741B0" w14:textId="77777777" w:rsidR="00A51BA8" w:rsidRDefault="00A51BA8" w:rsidP="006B391F">
      <w:pPr>
        <w:pStyle w:val="ny-numbering-assessment"/>
        <w:numPr>
          <w:ilvl w:val="0"/>
          <w:numId w:val="0"/>
        </w:numPr>
        <w:ind w:left="806"/>
      </w:pPr>
    </w:p>
    <w:p w14:paraId="5C6FBFC6" w14:textId="77777777" w:rsidR="00701938" w:rsidRDefault="00701938" w:rsidP="00701938">
      <w:pPr>
        <w:pStyle w:val="ny-numbering-assessment"/>
        <w:numPr>
          <w:ilvl w:val="1"/>
          <w:numId w:val="5"/>
        </w:numPr>
      </w:pPr>
      <w:r>
        <w:lastRenderedPageBreak/>
        <w:t xml:space="preserve">Create a function, </w:t>
      </w:r>
      <m:oMath>
        <m:r>
          <w:rPr>
            <w:rFonts w:ascii="Cambria Math" w:hAnsi="Cambria Math"/>
          </w:rPr>
          <m:t>t</m:t>
        </m:r>
      </m:oMath>
      <w:r w:rsidRPr="0026329B">
        <w:t>,</w:t>
      </w:r>
      <w:r>
        <w:t xml:space="preserve"> to model the growth of the sister’s tetra population, where </w:t>
      </w:r>
      <m:oMath>
        <m:r>
          <w:rPr>
            <w:rFonts w:ascii="Cambria Math" w:hAnsi="Cambria Math"/>
          </w:rPr>
          <m:t>t(n)</m:t>
        </m:r>
      </m:oMath>
      <w:r>
        <w:t xml:space="preserve"> is the number of tetras after </w:t>
      </w:r>
      <m:oMath>
        <m:r>
          <w:rPr>
            <w:rFonts w:ascii="Cambria Math" w:hAnsi="Cambria Math"/>
          </w:rPr>
          <m:t>n</m:t>
        </m:r>
      </m:oMath>
      <w:r>
        <w:t xml:space="preserve"> months have passed since she bought the tetras.  </w:t>
      </w:r>
    </w:p>
    <w:p w14:paraId="461CE9AB" w14:textId="77777777" w:rsidR="00701938" w:rsidRDefault="00701938" w:rsidP="00701938">
      <w:pPr>
        <w:pStyle w:val="ny-numbering-assessment"/>
        <w:numPr>
          <w:ilvl w:val="0"/>
          <w:numId w:val="0"/>
        </w:numPr>
        <w:ind w:left="360" w:hanging="360"/>
      </w:pPr>
    </w:p>
    <w:p w14:paraId="5E3D1DAF" w14:textId="77777777" w:rsidR="00701938" w:rsidRDefault="00701938" w:rsidP="00701938">
      <w:pPr>
        <w:pStyle w:val="ny-numbering-assessment"/>
        <w:numPr>
          <w:ilvl w:val="0"/>
          <w:numId w:val="0"/>
        </w:numPr>
        <w:ind w:left="360" w:hanging="360"/>
      </w:pPr>
    </w:p>
    <w:p w14:paraId="69A8B73C" w14:textId="77777777" w:rsidR="00701938" w:rsidRDefault="00701938" w:rsidP="00701938">
      <w:pPr>
        <w:pStyle w:val="ny-numbering-assessment"/>
        <w:numPr>
          <w:ilvl w:val="0"/>
          <w:numId w:val="0"/>
        </w:numPr>
        <w:ind w:left="360" w:hanging="360"/>
      </w:pPr>
    </w:p>
    <w:p w14:paraId="088A71E2" w14:textId="77777777" w:rsidR="00701938" w:rsidRDefault="00701938" w:rsidP="00701938">
      <w:pPr>
        <w:pStyle w:val="ny-numbering-assessment"/>
        <w:numPr>
          <w:ilvl w:val="0"/>
          <w:numId w:val="0"/>
        </w:numPr>
        <w:ind w:left="360" w:hanging="360"/>
      </w:pPr>
    </w:p>
    <w:p w14:paraId="423FB2F5" w14:textId="77777777" w:rsidR="00701938" w:rsidRDefault="00701938" w:rsidP="00701938">
      <w:pPr>
        <w:pStyle w:val="ny-numbering-assessment"/>
        <w:numPr>
          <w:ilvl w:val="0"/>
          <w:numId w:val="0"/>
        </w:numPr>
        <w:ind w:left="360" w:hanging="360"/>
      </w:pPr>
    </w:p>
    <w:p w14:paraId="20C14243" w14:textId="77777777" w:rsidR="00701938" w:rsidRDefault="00701938" w:rsidP="00701938">
      <w:pPr>
        <w:pStyle w:val="ny-numbering-assessment"/>
        <w:numPr>
          <w:ilvl w:val="0"/>
          <w:numId w:val="0"/>
        </w:numPr>
        <w:ind w:left="360" w:hanging="360"/>
      </w:pPr>
    </w:p>
    <w:p w14:paraId="3117D557" w14:textId="77777777" w:rsidR="00701938" w:rsidRDefault="00701938" w:rsidP="00701938">
      <w:pPr>
        <w:pStyle w:val="ny-numbering-assessment"/>
        <w:numPr>
          <w:ilvl w:val="0"/>
          <w:numId w:val="0"/>
        </w:numPr>
        <w:ind w:left="360" w:hanging="360"/>
      </w:pPr>
    </w:p>
    <w:p w14:paraId="7A602BA4" w14:textId="77777777" w:rsidR="00A51BA8" w:rsidRDefault="00701938" w:rsidP="00B92981">
      <w:pPr>
        <w:pStyle w:val="ny-numbering-assessment"/>
        <w:numPr>
          <w:ilvl w:val="1"/>
          <w:numId w:val="5"/>
        </w:numPr>
      </w:pPr>
      <w:r>
        <w:t xml:space="preserve">Compare the growth of </w:t>
      </w:r>
      <w:r w:rsidR="00A51BA8">
        <w:t xml:space="preserve">the sister’s tetra population </w:t>
      </w:r>
      <w:r>
        <w:t xml:space="preserve">to the growth of the guppy population.  Include a comparison of the average rate of change for the functions that model each population’s growth over time.  </w:t>
      </w:r>
    </w:p>
    <w:p w14:paraId="567725E4" w14:textId="77777777" w:rsidR="00A51BA8" w:rsidRDefault="00A51BA8" w:rsidP="0065175B">
      <w:pPr>
        <w:pStyle w:val="ny-numbering-assessment"/>
        <w:numPr>
          <w:ilvl w:val="0"/>
          <w:numId w:val="0"/>
        </w:numPr>
        <w:ind w:left="360"/>
      </w:pPr>
    </w:p>
    <w:p w14:paraId="33F58AA6" w14:textId="77777777" w:rsidR="00A51BA8" w:rsidRDefault="00A51BA8" w:rsidP="0065175B">
      <w:pPr>
        <w:pStyle w:val="ny-numbering-assessment"/>
        <w:numPr>
          <w:ilvl w:val="0"/>
          <w:numId w:val="0"/>
        </w:numPr>
        <w:ind w:left="360"/>
      </w:pPr>
    </w:p>
    <w:p w14:paraId="6DD4CE94" w14:textId="77777777" w:rsidR="006B391F" w:rsidRDefault="006B391F" w:rsidP="0065175B">
      <w:pPr>
        <w:pStyle w:val="ny-numbering-assessment"/>
        <w:numPr>
          <w:ilvl w:val="0"/>
          <w:numId w:val="0"/>
        </w:numPr>
        <w:ind w:left="360"/>
      </w:pPr>
    </w:p>
    <w:p w14:paraId="18060086" w14:textId="77777777" w:rsidR="006B391F" w:rsidRDefault="006B391F" w:rsidP="0065175B">
      <w:pPr>
        <w:pStyle w:val="ny-numbering-assessment"/>
        <w:numPr>
          <w:ilvl w:val="0"/>
          <w:numId w:val="0"/>
        </w:numPr>
        <w:ind w:left="360"/>
      </w:pPr>
    </w:p>
    <w:p w14:paraId="394ED8CA" w14:textId="77777777" w:rsidR="006B391F" w:rsidRDefault="006B391F" w:rsidP="0065175B">
      <w:pPr>
        <w:pStyle w:val="ny-numbering-assessment"/>
        <w:numPr>
          <w:ilvl w:val="0"/>
          <w:numId w:val="0"/>
        </w:numPr>
        <w:ind w:left="360"/>
      </w:pPr>
    </w:p>
    <w:p w14:paraId="20DF9B7F" w14:textId="77777777" w:rsidR="006B391F" w:rsidRDefault="006B391F" w:rsidP="0065175B">
      <w:pPr>
        <w:pStyle w:val="ny-numbering-assessment"/>
        <w:numPr>
          <w:ilvl w:val="0"/>
          <w:numId w:val="0"/>
        </w:numPr>
        <w:ind w:left="360"/>
      </w:pPr>
    </w:p>
    <w:p w14:paraId="3D5D1002" w14:textId="77777777" w:rsidR="006B391F" w:rsidRDefault="006B391F" w:rsidP="0065175B">
      <w:pPr>
        <w:pStyle w:val="ny-numbering-assessment"/>
        <w:numPr>
          <w:ilvl w:val="0"/>
          <w:numId w:val="0"/>
        </w:numPr>
        <w:ind w:left="360"/>
      </w:pPr>
    </w:p>
    <w:p w14:paraId="363BF165" w14:textId="77777777" w:rsidR="00A51BA8" w:rsidRDefault="00A51BA8" w:rsidP="0065175B">
      <w:pPr>
        <w:pStyle w:val="ny-numbering-assessment"/>
        <w:numPr>
          <w:ilvl w:val="0"/>
          <w:numId w:val="0"/>
        </w:numPr>
        <w:ind w:left="360"/>
      </w:pPr>
    </w:p>
    <w:p w14:paraId="34A89346" w14:textId="77777777" w:rsidR="00A51BA8" w:rsidRDefault="00A51BA8" w:rsidP="00B92981">
      <w:pPr>
        <w:pStyle w:val="ny-numbering-assessment"/>
        <w:numPr>
          <w:ilvl w:val="1"/>
          <w:numId w:val="5"/>
        </w:numPr>
      </w:pPr>
      <w:r>
        <w:t xml:space="preserve">Use graphs to estimate </w:t>
      </w:r>
      <w:r w:rsidR="00441E56">
        <w:t>the number of months that will have passed when</w:t>
      </w:r>
      <w:r>
        <w:t xml:space="preserve"> the population of guppies and tetras will be the same.</w:t>
      </w:r>
    </w:p>
    <w:p w14:paraId="4226A744" w14:textId="77777777" w:rsidR="00A51BA8" w:rsidRDefault="00A51BA8" w:rsidP="0065175B">
      <w:pPr>
        <w:pStyle w:val="ny-numbering-assessment"/>
        <w:numPr>
          <w:ilvl w:val="0"/>
          <w:numId w:val="0"/>
        </w:numPr>
        <w:ind w:left="360"/>
      </w:pPr>
    </w:p>
    <w:p w14:paraId="5FEBB671" w14:textId="77777777" w:rsidR="00A51BA8" w:rsidRDefault="00441E56" w:rsidP="0065175B">
      <w:pPr>
        <w:pStyle w:val="ny-numbering-assessment"/>
        <w:numPr>
          <w:ilvl w:val="0"/>
          <w:numId w:val="0"/>
        </w:numPr>
        <w:ind w:left="360"/>
      </w:pPr>
      <w:r>
        <w:rPr>
          <w:noProof/>
        </w:rPr>
        <w:drawing>
          <wp:anchor distT="0" distB="0" distL="114300" distR="114300" simplePos="0" relativeHeight="251664384" behindDoc="1" locked="0" layoutInCell="1" allowOverlap="1" wp14:anchorId="02345AF8" wp14:editId="2D9297AA">
            <wp:simplePos x="0" y="0"/>
            <wp:positionH relativeFrom="margin">
              <wp:align>center</wp:align>
            </wp:positionH>
            <wp:positionV relativeFrom="paragraph">
              <wp:posOffset>307340</wp:posOffset>
            </wp:positionV>
            <wp:extent cx="3556000" cy="2967355"/>
            <wp:effectExtent l="0" t="0" r="0" b="4445"/>
            <wp:wrapSquare wrapText="bothSides"/>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t="6147" b="10402"/>
                    <a:stretch/>
                  </pic:blipFill>
                  <pic:spPr bwMode="auto">
                    <a:xfrm>
                      <a:off x="0" y="0"/>
                      <a:ext cx="3556922" cy="2968229"/>
                    </a:xfrm>
                    <a:prstGeom prst="rect">
                      <a:avLst/>
                    </a:prstGeom>
                    <a:noFill/>
                    <a:ln>
                      <a:noFill/>
                    </a:ln>
                    <a:extLst>
                      <a:ext uri="{53640926-AAD7-44D8-BBD7-CCE9431645EC}">
                        <a14:shadowObscured xmlns:a14="http://schemas.microsoft.com/office/drawing/2010/main"/>
                      </a:ext>
                    </a:extLst>
                  </pic:spPr>
                </pic:pic>
              </a:graphicData>
            </a:graphic>
          </wp:anchor>
        </w:drawing>
      </w:r>
    </w:p>
    <w:p w14:paraId="70C2E59D" w14:textId="77777777" w:rsidR="00A51BA8" w:rsidRDefault="00A51BA8" w:rsidP="0065175B">
      <w:pPr>
        <w:pStyle w:val="ny-numbering-assessment"/>
        <w:numPr>
          <w:ilvl w:val="0"/>
          <w:numId w:val="0"/>
        </w:numPr>
        <w:ind w:left="360"/>
      </w:pPr>
    </w:p>
    <w:p w14:paraId="7FEFACB2" w14:textId="77777777" w:rsidR="00A51BA8" w:rsidRDefault="00A51BA8" w:rsidP="0065175B">
      <w:pPr>
        <w:pStyle w:val="ny-numbering-assessment"/>
        <w:numPr>
          <w:ilvl w:val="0"/>
          <w:numId w:val="0"/>
        </w:numPr>
        <w:ind w:left="360"/>
      </w:pPr>
    </w:p>
    <w:p w14:paraId="28C121D3" w14:textId="77777777" w:rsidR="00A51BA8" w:rsidRDefault="00A51BA8" w:rsidP="0065175B">
      <w:pPr>
        <w:pStyle w:val="ny-numbering-assessment"/>
        <w:numPr>
          <w:ilvl w:val="0"/>
          <w:numId w:val="0"/>
        </w:numPr>
        <w:ind w:left="360"/>
      </w:pPr>
    </w:p>
    <w:p w14:paraId="143B6A8E" w14:textId="77777777" w:rsidR="00A51BA8" w:rsidRDefault="00A51BA8" w:rsidP="0065175B">
      <w:pPr>
        <w:pStyle w:val="ny-numbering-assessment"/>
        <w:numPr>
          <w:ilvl w:val="0"/>
          <w:numId w:val="0"/>
        </w:numPr>
        <w:ind w:left="360"/>
      </w:pPr>
    </w:p>
    <w:p w14:paraId="46738754" w14:textId="77777777" w:rsidR="00A51BA8" w:rsidRDefault="00A51BA8" w:rsidP="0065175B">
      <w:pPr>
        <w:pStyle w:val="ny-numbering-assessment"/>
        <w:numPr>
          <w:ilvl w:val="0"/>
          <w:numId w:val="0"/>
        </w:numPr>
        <w:ind w:left="360"/>
      </w:pPr>
    </w:p>
    <w:p w14:paraId="591B6EC4" w14:textId="77777777" w:rsidR="00441E56" w:rsidRDefault="00441E56" w:rsidP="0065175B">
      <w:pPr>
        <w:pStyle w:val="ny-numbering-assessment"/>
        <w:numPr>
          <w:ilvl w:val="0"/>
          <w:numId w:val="0"/>
        </w:numPr>
        <w:ind w:left="360"/>
      </w:pPr>
    </w:p>
    <w:p w14:paraId="0C753976" w14:textId="77777777" w:rsidR="00441E56" w:rsidRDefault="00441E56" w:rsidP="0065175B">
      <w:pPr>
        <w:pStyle w:val="ny-numbering-assessment"/>
        <w:numPr>
          <w:ilvl w:val="0"/>
          <w:numId w:val="0"/>
        </w:numPr>
        <w:ind w:left="360"/>
      </w:pPr>
    </w:p>
    <w:p w14:paraId="082A18B2" w14:textId="77777777" w:rsidR="00441E56" w:rsidRDefault="00441E56" w:rsidP="0065175B">
      <w:pPr>
        <w:pStyle w:val="ny-numbering-assessment"/>
        <w:numPr>
          <w:ilvl w:val="0"/>
          <w:numId w:val="0"/>
        </w:numPr>
        <w:ind w:left="360"/>
      </w:pPr>
    </w:p>
    <w:p w14:paraId="52021A50" w14:textId="77777777" w:rsidR="00441E56" w:rsidRDefault="00441E56" w:rsidP="0065175B">
      <w:pPr>
        <w:pStyle w:val="ny-numbering-assessment"/>
        <w:numPr>
          <w:ilvl w:val="0"/>
          <w:numId w:val="0"/>
        </w:numPr>
        <w:ind w:left="360"/>
      </w:pPr>
    </w:p>
    <w:p w14:paraId="35B84B00" w14:textId="77777777" w:rsidR="00441E56" w:rsidRDefault="00441E56" w:rsidP="0065175B">
      <w:pPr>
        <w:pStyle w:val="ny-numbering-assessment"/>
        <w:numPr>
          <w:ilvl w:val="0"/>
          <w:numId w:val="0"/>
        </w:numPr>
        <w:ind w:left="360"/>
      </w:pPr>
    </w:p>
    <w:p w14:paraId="7A2213F7" w14:textId="77777777" w:rsidR="00441E56" w:rsidRDefault="00441E56" w:rsidP="0065175B">
      <w:pPr>
        <w:pStyle w:val="ny-numbering-assessment"/>
        <w:numPr>
          <w:ilvl w:val="0"/>
          <w:numId w:val="0"/>
        </w:numPr>
        <w:ind w:left="360"/>
      </w:pPr>
    </w:p>
    <w:p w14:paraId="0864EA30" w14:textId="77777777" w:rsidR="00441E56" w:rsidRDefault="00441E56" w:rsidP="0065175B">
      <w:pPr>
        <w:pStyle w:val="ny-numbering-assessment"/>
        <w:numPr>
          <w:ilvl w:val="0"/>
          <w:numId w:val="0"/>
        </w:numPr>
        <w:ind w:left="360"/>
      </w:pPr>
    </w:p>
    <w:p w14:paraId="2278E5DE" w14:textId="77777777" w:rsidR="00441E56" w:rsidRDefault="00441E56" w:rsidP="0065175B">
      <w:pPr>
        <w:pStyle w:val="ny-numbering-assessment"/>
        <w:numPr>
          <w:ilvl w:val="0"/>
          <w:numId w:val="0"/>
        </w:numPr>
        <w:ind w:left="360"/>
      </w:pPr>
    </w:p>
    <w:p w14:paraId="1317327E" w14:textId="77777777" w:rsidR="00441E56" w:rsidRDefault="00441E56" w:rsidP="0065175B">
      <w:pPr>
        <w:pStyle w:val="ny-numbering-assessment"/>
        <w:numPr>
          <w:ilvl w:val="0"/>
          <w:numId w:val="0"/>
        </w:numPr>
        <w:ind w:left="360"/>
      </w:pPr>
    </w:p>
    <w:p w14:paraId="7BF8D221" w14:textId="77777777" w:rsidR="00441E56" w:rsidRDefault="00441E56" w:rsidP="0065175B">
      <w:pPr>
        <w:pStyle w:val="ny-numbering-assessment"/>
        <w:numPr>
          <w:ilvl w:val="0"/>
          <w:numId w:val="0"/>
        </w:numPr>
        <w:ind w:left="360"/>
      </w:pPr>
    </w:p>
    <w:p w14:paraId="13A22B56" w14:textId="77777777" w:rsidR="00441E56" w:rsidRDefault="00441E56" w:rsidP="0065175B">
      <w:pPr>
        <w:pStyle w:val="ny-numbering-assessment"/>
        <w:numPr>
          <w:ilvl w:val="0"/>
          <w:numId w:val="0"/>
        </w:numPr>
        <w:ind w:left="360"/>
      </w:pPr>
    </w:p>
    <w:p w14:paraId="4F6532B8" w14:textId="77777777" w:rsidR="00441E56" w:rsidRDefault="00441E56" w:rsidP="0065175B">
      <w:pPr>
        <w:pStyle w:val="ny-numbering-assessment"/>
        <w:numPr>
          <w:ilvl w:val="0"/>
          <w:numId w:val="0"/>
        </w:numPr>
        <w:ind w:left="360"/>
      </w:pPr>
    </w:p>
    <w:p w14:paraId="7857AAAF" w14:textId="77777777" w:rsidR="00441E56" w:rsidRDefault="00441E56" w:rsidP="0065175B">
      <w:pPr>
        <w:pStyle w:val="ny-numbering-assessment"/>
        <w:numPr>
          <w:ilvl w:val="0"/>
          <w:numId w:val="0"/>
        </w:numPr>
        <w:ind w:left="360"/>
      </w:pPr>
    </w:p>
    <w:p w14:paraId="563C06B7" w14:textId="77777777" w:rsidR="00441E56" w:rsidRDefault="00441E56" w:rsidP="0065175B">
      <w:pPr>
        <w:pStyle w:val="ny-numbering-assessment"/>
        <w:numPr>
          <w:ilvl w:val="0"/>
          <w:numId w:val="0"/>
        </w:numPr>
        <w:ind w:left="360"/>
      </w:pPr>
    </w:p>
    <w:p w14:paraId="57DA8028" w14:textId="77777777" w:rsidR="00A51BA8" w:rsidRDefault="00A51BA8" w:rsidP="0065175B">
      <w:pPr>
        <w:pStyle w:val="ny-numbering-assessment"/>
        <w:numPr>
          <w:ilvl w:val="0"/>
          <w:numId w:val="0"/>
        </w:numPr>
        <w:ind w:left="360"/>
      </w:pPr>
    </w:p>
    <w:p w14:paraId="74736B06" w14:textId="77777777" w:rsidR="00A51BA8" w:rsidRDefault="00A51BA8" w:rsidP="00B92981">
      <w:pPr>
        <w:pStyle w:val="ny-numbering-assessment"/>
        <w:numPr>
          <w:ilvl w:val="1"/>
          <w:numId w:val="5"/>
        </w:numPr>
      </w:pPr>
      <w:r>
        <w:lastRenderedPageBreak/>
        <w:t>Use graphs or tables to explain why the guppy population will eventually exceed the tetra</w:t>
      </w:r>
      <w:r w:rsidR="00441E56">
        <w:t xml:space="preserve"> population</w:t>
      </w:r>
      <w:r>
        <w:t xml:space="preserve"> even though there were more tetras to start with.</w:t>
      </w:r>
    </w:p>
    <w:p w14:paraId="0ADDC5FC" w14:textId="77777777" w:rsidR="00A51BA8" w:rsidRDefault="00A51BA8" w:rsidP="0065175B">
      <w:pPr>
        <w:pStyle w:val="ny-numbering-assessment"/>
        <w:numPr>
          <w:ilvl w:val="0"/>
          <w:numId w:val="0"/>
        </w:numPr>
        <w:ind w:left="360"/>
      </w:pPr>
    </w:p>
    <w:p w14:paraId="79011150" w14:textId="77777777" w:rsidR="00A51BA8" w:rsidRDefault="00A51BA8" w:rsidP="0065175B">
      <w:pPr>
        <w:pStyle w:val="ny-numbering-assessment"/>
        <w:numPr>
          <w:ilvl w:val="0"/>
          <w:numId w:val="0"/>
        </w:numPr>
        <w:ind w:left="360"/>
      </w:pPr>
    </w:p>
    <w:p w14:paraId="39020FD1" w14:textId="77777777" w:rsidR="00A51BA8" w:rsidRDefault="00A51BA8" w:rsidP="0065175B">
      <w:pPr>
        <w:pStyle w:val="ny-numbering-assessment"/>
        <w:numPr>
          <w:ilvl w:val="0"/>
          <w:numId w:val="0"/>
        </w:numPr>
        <w:ind w:left="360"/>
      </w:pPr>
    </w:p>
    <w:p w14:paraId="1F25922E" w14:textId="77777777" w:rsidR="00441E56" w:rsidRDefault="00441E56" w:rsidP="0065175B">
      <w:pPr>
        <w:pStyle w:val="ny-numbering-assessment"/>
        <w:numPr>
          <w:ilvl w:val="0"/>
          <w:numId w:val="0"/>
        </w:numPr>
        <w:ind w:left="360"/>
      </w:pPr>
    </w:p>
    <w:p w14:paraId="7F65AC99" w14:textId="77777777" w:rsidR="00441E56" w:rsidRDefault="00441E56" w:rsidP="0065175B">
      <w:pPr>
        <w:pStyle w:val="ny-numbering-assessment"/>
        <w:numPr>
          <w:ilvl w:val="0"/>
          <w:numId w:val="0"/>
        </w:numPr>
        <w:ind w:left="360"/>
      </w:pPr>
    </w:p>
    <w:p w14:paraId="7A9B6B21" w14:textId="77777777" w:rsidR="00441E56" w:rsidRDefault="00441E56" w:rsidP="0065175B">
      <w:pPr>
        <w:pStyle w:val="ny-numbering-assessment"/>
        <w:numPr>
          <w:ilvl w:val="0"/>
          <w:numId w:val="0"/>
        </w:numPr>
        <w:ind w:left="360"/>
      </w:pPr>
    </w:p>
    <w:p w14:paraId="3769D370" w14:textId="77777777" w:rsidR="00441E56" w:rsidRDefault="00441E56" w:rsidP="0065175B">
      <w:pPr>
        <w:pStyle w:val="ny-numbering-assessment"/>
        <w:numPr>
          <w:ilvl w:val="0"/>
          <w:numId w:val="0"/>
        </w:numPr>
        <w:ind w:left="360"/>
      </w:pPr>
    </w:p>
    <w:p w14:paraId="71E152AA" w14:textId="77777777" w:rsidR="00441E56" w:rsidRDefault="00441E56" w:rsidP="0065175B">
      <w:pPr>
        <w:pStyle w:val="ny-numbering-assessment"/>
        <w:numPr>
          <w:ilvl w:val="0"/>
          <w:numId w:val="0"/>
        </w:numPr>
        <w:ind w:left="360"/>
      </w:pPr>
    </w:p>
    <w:p w14:paraId="6C2D41EF" w14:textId="77777777" w:rsidR="00441E56" w:rsidRDefault="00441E56" w:rsidP="0065175B">
      <w:pPr>
        <w:pStyle w:val="ny-numbering-assessment"/>
        <w:numPr>
          <w:ilvl w:val="0"/>
          <w:numId w:val="0"/>
        </w:numPr>
        <w:ind w:left="360"/>
      </w:pPr>
    </w:p>
    <w:p w14:paraId="1F476988" w14:textId="77777777" w:rsidR="00441E56" w:rsidRDefault="00441E56" w:rsidP="0065175B">
      <w:pPr>
        <w:pStyle w:val="ny-numbering-assessment"/>
        <w:numPr>
          <w:ilvl w:val="0"/>
          <w:numId w:val="0"/>
        </w:numPr>
        <w:ind w:left="360"/>
      </w:pPr>
    </w:p>
    <w:p w14:paraId="11A85C0D" w14:textId="77777777" w:rsidR="00A51BA8" w:rsidRDefault="00A51BA8" w:rsidP="0065175B">
      <w:pPr>
        <w:pStyle w:val="ny-numbering-assessment"/>
        <w:numPr>
          <w:ilvl w:val="0"/>
          <w:numId w:val="0"/>
        </w:numPr>
        <w:ind w:left="360"/>
      </w:pPr>
    </w:p>
    <w:p w14:paraId="02E029CE" w14:textId="77777777" w:rsidR="00A51BA8" w:rsidRDefault="00A51BA8" w:rsidP="0065175B">
      <w:pPr>
        <w:pStyle w:val="ny-numbering-assessment"/>
        <w:numPr>
          <w:ilvl w:val="0"/>
          <w:numId w:val="0"/>
        </w:numPr>
        <w:ind w:left="360"/>
      </w:pPr>
    </w:p>
    <w:p w14:paraId="6CB07776" w14:textId="77777777" w:rsidR="00A51BA8" w:rsidRDefault="00A51BA8" w:rsidP="00B92981">
      <w:pPr>
        <w:pStyle w:val="ny-numbering-assessment"/>
        <w:numPr>
          <w:ilvl w:val="1"/>
          <w:numId w:val="5"/>
        </w:numPr>
      </w:pPr>
      <w:r>
        <w:t xml:space="preserve">Write </w:t>
      </w:r>
      <w:r w:rsidR="0026329B">
        <w:t>t</w:t>
      </w:r>
      <w:r>
        <w:t xml:space="preserve">he function </w:t>
      </w:r>
      <m:oMath>
        <m:r>
          <w:rPr>
            <w:rFonts w:ascii="Cambria Math" w:hAnsi="Cambria Math"/>
          </w:rPr>
          <m:t>g(n)</m:t>
        </m:r>
      </m:oMath>
      <w:r>
        <w:t xml:space="preserve"> in such a way that the percent increase in the number of fish per month can be identified. Circle or underline the expression represen</w:t>
      </w:r>
      <w:r w:rsidR="00441E56">
        <w:t xml:space="preserve">ting percent increase in number </w:t>
      </w:r>
      <w:r>
        <w:t xml:space="preserve">of fish per month.  </w:t>
      </w:r>
    </w:p>
    <w:p w14:paraId="48E3C97A" w14:textId="77777777" w:rsidR="00A51BA8" w:rsidRDefault="00A51BA8" w:rsidP="0065175B">
      <w:pPr>
        <w:pStyle w:val="ny-numbering-assessment"/>
        <w:numPr>
          <w:ilvl w:val="0"/>
          <w:numId w:val="0"/>
        </w:numPr>
        <w:ind w:left="360"/>
      </w:pPr>
    </w:p>
    <w:p w14:paraId="65B5358B" w14:textId="77777777" w:rsidR="00A51BA8" w:rsidRDefault="00A51BA8" w:rsidP="0065175B">
      <w:pPr>
        <w:pStyle w:val="ny-numbering-assessment"/>
        <w:numPr>
          <w:ilvl w:val="0"/>
          <w:numId w:val="0"/>
        </w:numPr>
        <w:ind w:left="360"/>
      </w:pPr>
    </w:p>
    <w:p w14:paraId="73D408BC" w14:textId="77777777" w:rsidR="00A51BA8" w:rsidRDefault="00A51BA8" w:rsidP="0065175B">
      <w:pPr>
        <w:pStyle w:val="ny-numbering-assessment"/>
        <w:numPr>
          <w:ilvl w:val="0"/>
          <w:numId w:val="0"/>
        </w:numPr>
        <w:ind w:left="360"/>
      </w:pPr>
    </w:p>
    <w:p w14:paraId="285FFC13" w14:textId="77777777" w:rsidR="00A51BA8" w:rsidRDefault="00A51BA8" w:rsidP="0065175B">
      <w:pPr>
        <w:pStyle w:val="ny-numbering-assessment"/>
        <w:numPr>
          <w:ilvl w:val="0"/>
          <w:numId w:val="0"/>
        </w:numPr>
        <w:ind w:left="360"/>
      </w:pPr>
    </w:p>
    <w:p w14:paraId="05562E69" w14:textId="77777777" w:rsidR="00A51BA8" w:rsidRDefault="00A51BA8" w:rsidP="0065175B">
      <w:pPr>
        <w:pStyle w:val="ny-numbering-assessment"/>
        <w:numPr>
          <w:ilvl w:val="0"/>
          <w:numId w:val="0"/>
        </w:numPr>
        <w:ind w:left="360"/>
      </w:pPr>
    </w:p>
    <w:p w14:paraId="563F2CE3" w14:textId="77777777" w:rsidR="00A51BA8" w:rsidRDefault="00A51BA8" w:rsidP="0065175B">
      <w:pPr>
        <w:pStyle w:val="ny-numbering-assessment"/>
        <w:numPr>
          <w:ilvl w:val="0"/>
          <w:numId w:val="0"/>
        </w:numPr>
        <w:ind w:left="360"/>
      </w:pPr>
    </w:p>
    <w:p w14:paraId="50A9E9E3" w14:textId="77777777" w:rsidR="00A51BA8" w:rsidRDefault="00A51BA8" w:rsidP="0065175B">
      <w:pPr>
        <w:pStyle w:val="ny-numbering-assessment"/>
        <w:numPr>
          <w:ilvl w:val="0"/>
          <w:numId w:val="0"/>
        </w:numPr>
        <w:ind w:left="360"/>
      </w:pPr>
    </w:p>
    <w:p w14:paraId="217E991C" w14:textId="77777777" w:rsidR="00A51BA8" w:rsidRDefault="00A51BA8" w:rsidP="0065175B">
      <w:pPr>
        <w:pStyle w:val="ny-numbering-assessment"/>
        <w:numPr>
          <w:ilvl w:val="0"/>
          <w:numId w:val="0"/>
        </w:numPr>
        <w:ind w:left="360"/>
      </w:pPr>
    </w:p>
    <w:p w14:paraId="10C49361" w14:textId="77777777" w:rsidR="00A51BA8" w:rsidRDefault="00A51BA8" w:rsidP="0065175B">
      <w:pPr>
        <w:pStyle w:val="ny-numbering-assessment"/>
        <w:numPr>
          <w:ilvl w:val="0"/>
          <w:numId w:val="0"/>
        </w:numPr>
        <w:ind w:left="360"/>
      </w:pPr>
    </w:p>
    <w:p w14:paraId="6056994C" w14:textId="77777777" w:rsidR="006B391F" w:rsidRDefault="006B391F">
      <w:pPr>
        <w:rPr>
          <w:color w:val="FF0000"/>
        </w:rPr>
      </w:pPr>
      <w:r>
        <w:rPr>
          <w:color w:val="FF0000"/>
        </w:rPr>
        <w:br w:type="page"/>
      </w:r>
    </w:p>
    <w:p w14:paraId="7543E720" w14:textId="77777777" w:rsidR="00A51BA8" w:rsidRPr="00544201" w:rsidRDefault="00A51BA8" w:rsidP="006D5379">
      <w:pPr>
        <w:pStyle w:val="ny-numbering-assessment"/>
      </w:pPr>
      <w:r w:rsidRPr="00544201">
        <w:lastRenderedPageBreak/>
        <w:t xml:space="preserve">Regard the solid dark </w:t>
      </w:r>
      <w:r>
        <w:t xml:space="preserve">equilateral </w:t>
      </w:r>
      <w:r w:rsidRPr="00544201">
        <w:t xml:space="preserve">triangle </w:t>
      </w:r>
      <w:r>
        <w:t xml:space="preserve">as figure 0.  Then, the </w:t>
      </w:r>
      <w:r w:rsidRPr="00544201">
        <w:t xml:space="preserve">first figure in this sequence </w:t>
      </w:r>
      <w:r>
        <w:t>is</w:t>
      </w:r>
      <w:r w:rsidRPr="00544201">
        <w:t xml:space="preserve"> the one composed of three dark triangles, the second figure</w:t>
      </w:r>
      <w:r>
        <w:t xml:space="preserve"> is</w:t>
      </w:r>
      <w:r w:rsidRPr="00544201">
        <w:t xml:space="preserve"> the one composed of nine dark triangles, and so on</w:t>
      </w:r>
      <w:r>
        <w:t>.</w:t>
      </w:r>
    </w:p>
    <w:p w14:paraId="4906B3C1" w14:textId="77777777" w:rsidR="00A51BA8" w:rsidRPr="00D53181" w:rsidRDefault="00A51BA8" w:rsidP="0065175B">
      <w:pPr>
        <w:pStyle w:val="ny-numbering-assessment"/>
        <w:numPr>
          <w:ilvl w:val="0"/>
          <w:numId w:val="0"/>
        </w:numPr>
        <w:ind w:left="360"/>
        <w:rPr>
          <w:b/>
        </w:rPr>
      </w:pPr>
    </w:p>
    <w:p w14:paraId="212ADA24" w14:textId="77777777" w:rsidR="00A51BA8" w:rsidRPr="00D53181" w:rsidRDefault="00A51BA8" w:rsidP="0065175B">
      <w:pPr>
        <w:pStyle w:val="ny-numbering-assessment"/>
        <w:numPr>
          <w:ilvl w:val="0"/>
          <w:numId w:val="0"/>
        </w:numPr>
        <w:ind w:left="360"/>
        <w:rPr>
          <w:b/>
        </w:rPr>
      </w:pPr>
    </w:p>
    <w:p w14:paraId="03FF678E" w14:textId="77777777" w:rsidR="00A51BA8" w:rsidRDefault="00A51BA8" w:rsidP="0065175B">
      <w:pPr>
        <w:pStyle w:val="ny-numbering-assessment"/>
        <w:numPr>
          <w:ilvl w:val="0"/>
          <w:numId w:val="0"/>
        </w:numPr>
        <w:rPr>
          <w:color w:val="FF0000"/>
        </w:rPr>
      </w:pPr>
      <w:r w:rsidRPr="006A0F76">
        <w:rPr>
          <w:noProof/>
          <w:color w:val="FF0000"/>
        </w:rPr>
        <w:drawing>
          <wp:inline distT="0" distB="0" distL="0" distR="0" wp14:anchorId="6BD117BE" wp14:editId="4F88D3B3">
            <wp:extent cx="6248400" cy="1019959"/>
            <wp:effectExtent l="19050" t="0" r="0" b="0"/>
            <wp:docPr id="13" name="Picture 13" descr="File:Sierpinski triangle evolution.sv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le:Sierpinski triangle evolution.svg">
                      <a:hlinkClick r:id="rId17"/>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48400" cy="1019959"/>
                    </a:xfrm>
                    <a:prstGeom prst="rect">
                      <a:avLst/>
                    </a:prstGeom>
                    <a:noFill/>
                    <a:ln>
                      <a:noFill/>
                    </a:ln>
                  </pic:spPr>
                </pic:pic>
              </a:graphicData>
            </a:graphic>
          </wp:inline>
        </w:drawing>
      </w:r>
    </w:p>
    <w:p w14:paraId="78346935" w14:textId="77777777" w:rsidR="00A51BA8" w:rsidRPr="004E1BD5" w:rsidRDefault="00B458A6" w:rsidP="0065175B">
      <w:pPr>
        <w:pStyle w:val="ny-numbering-assessment"/>
        <w:numPr>
          <w:ilvl w:val="0"/>
          <w:numId w:val="0"/>
        </w:numPr>
        <w:ind w:left="360"/>
      </w:pPr>
      <w:r>
        <w:rPr>
          <w:noProof/>
        </w:rPr>
        <w:pict w14:anchorId="4F2E67A6">
          <v:group id="Group 30" o:spid="_x0000_s1026" style="position:absolute;left:0;text-align:left;margin-left:2pt;margin-top:.4pt;width:487.75pt;height:25.5pt;z-index:251659264" coordsize="61944,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">
            <v:shapetype id="_x0000_t202" coordsize="21600,21600" o:spt="202" path="m,l,21600r21600,l21600,xe">
              <v:stroke joinstyle="miter"/>
              <v:path gradientshapeok="t" o:connecttype="rect"/>
            </v:shapetype>
            <v:shape id="Text Box 18" o:spid="_x0000_s1027" type="#_x0000_t202" style="position:absolute;width:11176;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EWicUA&#10;AADbAAAADwAAAGRycy9kb3ducmV2LnhtbESPT2vCQBDF7wW/wzKCt7pRUCS6igSkRdqDfy7exuyY&#10;BLOzMbtq2k/vHAq9zfDevPebxapztXpQGyrPBkbDBBRx7m3FhYHjYfM+AxUissXaMxn4oQCrZe9t&#10;gan1T97RYx8LJSEcUjRQxtikWoe8JIdh6Bti0S6+dRhlbQttW3xKuKv1OEmm2mHF0lBiQ1lJ+XV/&#10;dwa22eYbd+exm/3W2cfXZd3cjqeJMYN+t56DitTFf/Pf9acVfIGVX2QAv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YRaJxQAAANsAAAAPAAAAAAAAAAAAAAAAAJgCAABkcnMv&#10;ZG93bnJldi54bWxQSwUGAAAAAAQABAD1AAAAigMAAAAA&#10;" filled="f" stroked="f" strokeweight=".5pt">
              <v:textbox>
                <w:txbxContent>
                  <w:p w14:paraId="5D4B42C1" w14:textId="77777777" w:rsidR="00386BDD" w:rsidRPr="00D53181" w:rsidRDefault="00386BDD" w:rsidP="00A51BA8">
                    <w:pPr>
                      <w:jc w:val="center"/>
                      <w:rPr>
                        <w:b/>
                      </w:rPr>
                    </w:pPr>
                    <w:r>
                      <w:rPr>
                        <w:b/>
                      </w:rPr>
                      <w:t>Figure 0</w:t>
                    </w:r>
                  </w:p>
                </w:txbxContent>
              </v:textbox>
            </v:shape>
            <v:shape id="Text Box 20" o:spid="_x0000_s1028" type="#_x0000_t202" style="position:absolute;left:12668;width:11176;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vQMsIA&#10;AADbAAAADwAAAGRycy9kb3ducmV2LnhtbERPy2rCQBTdC/7DcAvudNKAItFRJCAtxS58bNzdZq5J&#10;6MydmJkmsV/vLApdHs57vR2sER21vnas4HWWgCAunK65VHA576dLED4gazSOScGDPGw349EaM+16&#10;PlJ3CqWIIewzVFCF0GRS+qIii37mGuLI3VxrMUTYllK32Mdwa2SaJAtpsebYUGFDeUXF9+nHKvjI&#10;9594/Ert8tfkb4fbrrlfrnOlJi/DbgUi0BD+xX/ud60gjev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9AywgAAANsAAAAPAAAAAAAAAAAAAAAAAJgCAABkcnMvZG93&#10;bnJldi54bWxQSwUGAAAAAAQABAD1AAAAhwMAAAAA&#10;" filled="f" stroked="f" strokeweight=".5pt">
              <v:textbox>
                <w:txbxContent>
                  <w:p w14:paraId="3B9D779B" w14:textId="77777777" w:rsidR="00386BDD" w:rsidRPr="00D53181" w:rsidRDefault="00386BDD" w:rsidP="00A51BA8">
                    <w:pPr>
                      <w:jc w:val="center"/>
                      <w:rPr>
                        <w:b/>
                      </w:rPr>
                    </w:pPr>
                    <w:r w:rsidRPr="00D53181">
                      <w:rPr>
                        <w:b/>
                      </w:rPr>
                      <w:t>Figure 1</w:t>
                    </w:r>
                  </w:p>
                </w:txbxContent>
              </v:textbox>
            </v:shape>
            <v:shape id="Text Box 27" o:spid="_x0000_s1029" type="#_x0000_t202" style="position:absolute;left:25336;top:95;width:11176;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IRsUA&#10;AADbAAAADwAAAGRycy9kb3ducmV2LnhtbESPS4vCQBCE7wv7H4Ze8LZODPgg6ygSkBXRg4+Lt95M&#10;mwQzPdnMqNFf7wiCx6KqvqLG09ZU4kKNKy0r6HUjEMSZ1SXnCva7+fcIhPPIGivLpOBGDqaTz48x&#10;JtpeeUOXrc9FgLBLUEHhfZ1I6bKCDLqurYmDd7SNQR9kk0vd4DXATSXjKBpIgyWHhQJrSgvKTtuz&#10;UbBM52vc/MVmdK/S39VxVv/vD32lOl/t7AeEp9a/w6/2QiuIh/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khGxQAAANsAAAAPAAAAAAAAAAAAAAAAAJgCAABkcnMv&#10;ZG93bnJldi54bWxQSwUGAAAAAAQABAD1AAAAigMAAAAA&#10;" filled="f" stroked="f" strokeweight=".5pt">
              <v:textbox>
                <w:txbxContent>
                  <w:p w14:paraId="2858D0DC" w14:textId="77777777" w:rsidR="00386BDD" w:rsidRPr="00D53181" w:rsidRDefault="00386BDD" w:rsidP="00A51BA8">
                    <w:pPr>
                      <w:jc w:val="center"/>
                      <w:rPr>
                        <w:b/>
                      </w:rPr>
                    </w:pPr>
                    <w:r>
                      <w:rPr>
                        <w:b/>
                      </w:rPr>
                      <w:t>Figure 2</w:t>
                    </w:r>
                  </w:p>
                </w:txbxContent>
              </v:textbox>
            </v:shape>
            <v:shape id="Text Box 28" o:spid="_x0000_s1030" type="#_x0000_t202" style="position:absolute;left:38100;top:95;width:11176;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14:paraId="36908DFB" w14:textId="77777777" w:rsidR="00386BDD" w:rsidRPr="00D53181" w:rsidRDefault="00386BDD" w:rsidP="00A51BA8">
                    <w:pPr>
                      <w:jc w:val="center"/>
                      <w:rPr>
                        <w:b/>
                      </w:rPr>
                    </w:pPr>
                    <w:r>
                      <w:rPr>
                        <w:b/>
                      </w:rPr>
                      <w:t>Figure 3</w:t>
                    </w:r>
                  </w:p>
                </w:txbxContent>
              </v:textbox>
            </v:shape>
            <v:shape id="Text Box 29" o:spid="_x0000_s1031" type="#_x0000_t202" style="position:absolute;left:50768;top:95;width:11176;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14:paraId="38F5D245" w14:textId="77777777" w:rsidR="00386BDD" w:rsidRPr="00D53181" w:rsidRDefault="00386BDD" w:rsidP="00A51BA8">
                    <w:pPr>
                      <w:jc w:val="center"/>
                      <w:rPr>
                        <w:b/>
                      </w:rPr>
                    </w:pPr>
                    <w:r>
                      <w:rPr>
                        <w:b/>
                      </w:rPr>
                      <w:t>Figure 4</w:t>
                    </w:r>
                  </w:p>
                </w:txbxContent>
              </v:textbox>
            </v:shape>
          </v:group>
        </w:pict>
      </w:r>
    </w:p>
    <w:p w14:paraId="0DB5000E" w14:textId="77777777" w:rsidR="00A51BA8" w:rsidRDefault="00A51BA8" w:rsidP="0065175B">
      <w:pPr>
        <w:pStyle w:val="ny-numbering-assessment"/>
        <w:numPr>
          <w:ilvl w:val="0"/>
          <w:numId w:val="0"/>
        </w:numPr>
        <w:ind w:left="360"/>
        <w:rPr>
          <w:b/>
        </w:rPr>
      </w:pPr>
    </w:p>
    <w:p w14:paraId="73CFDED7" w14:textId="77777777" w:rsidR="00A51BA8" w:rsidRPr="004E1BD5" w:rsidRDefault="00A51BA8" w:rsidP="0065175B">
      <w:pPr>
        <w:pStyle w:val="ny-numbering-assessment"/>
        <w:numPr>
          <w:ilvl w:val="0"/>
          <w:numId w:val="0"/>
        </w:numPr>
        <w:ind w:left="360"/>
        <w:rPr>
          <w:b/>
        </w:rPr>
      </w:pPr>
    </w:p>
    <w:p w14:paraId="08A4E26F" w14:textId="77777777" w:rsidR="00A51BA8" w:rsidRDefault="00A51BA8" w:rsidP="00B92981">
      <w:pPr>
        <w:pStyle w:val="ny-numbering-assessment"/>
        <w:numPr>
          <w:ilvl w:val="1"/>
          <w:numId w:val="5"/>
        </w:numPr>
      </w:pPr>
      <w:r w:rsidRPr="00BD4F06">
        <w:t>How many dark triangles are in each figure?  Make a table to show this data.</w:t>
      </w:r>
    </w:p>
    <w:tbl>
      <w:tblPr>
        <w:tblW w:w="8550" w:type="dxa"/>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1152"/>
        <w:gridCol w:w="1152"/>
        <w:gridCol w:w="1152"/>
        <w:gridCol w:w="1152"/>
        <w:gridCol w:w="1152"/>
      </w:tblGrid>
      <w:tr w:rsidR="000152FD" w:rsidRPr="000152FD" w14:paraId="5864C22B" w14:textId="77777777" w:rsidTr="00A51BA8">
        <w:trPr>
          <w:trHeight w:val="593"/>
        </w:trPr>
        <w:tc>
          <w:tcPr>
            <w:tcW w:w="2790" w:type="dxa"/>
            <w:shd w:val="clear" w:color="auto" w:fill="auto"/>
            <w:vAlign w:val="center"/>
          </w:tcPr>
          <w:p w14:paraId="388F6769" w14:textId="77777777" w:rsidR="00A51BA8" w:rsidRPr="000152FD" w:rsidRDefault="00002B6F" w:rsidP="00A51BA8">
            <w:pPr>
              <w:pStyle w:val="ListParagraph"/>
              <w:spacing w:line="240" w:lineRule="auto"/>
              <w:ind w:left="0"/>
              <w:jc w:val="center"/>
              <w:rPr>
                <w:color w:val="231F20"/>
              </w:rPr>
            </w:pPr>
            <m:oMath>
              <m:r>
                <w:rPr>
                  <w:rFonts w:ascii="Cambria Math" w:hAnsi="Cambria Math"/>
                  <w:color w:val="231F20"/>
                </w:rPr>
                <m:t>n</m:t>
              </m:r>
            </m:oMath>
            <w:r w:rsidR="00A51BA8" w:rsidRPr="000152FD">
              <w:rPr>
                <w:color w:val="231F20"/>
              </w:rPr>
              <w:t xml:space="preserve"> (Figure Number)</w:t>
            </w:r>
          </w:p>
        </w:tc>
        <w:tc>
          <w:tcPr>
            <w:tcW w:w="1152" w:type="dxa"/>
            <w:shd w:val="clear" w:color="auto" w:fill="auto"/>
            <w:vAlign w:val="center"/>
          </w:tcPr>
          <w:p w14:paraId="707EEBA0" w14:textId="77777777" w:rsidR="00A51BA8" w:rsidRPr="000152FD" w:rsidRDefault="00A51BA8" w:rsidP="00A51BA8">
            <w:pPr>
              <w:pStyle w:val="ListParagraph"/>
              <w:spacing w:line="240" w:lineRule="auto"/>
              <w:ind w:left="0"/>
              <w:jc w:val="center"/>
              <w:rPr>
                <w:color w:val="231F20"/>
              </w:rPr>
            </w:pPr>
          </w:p>
        </w:tc>
        <w:tc>
          <w:tcPr>
            <w:tcW w:w="1152" w:type="dxa"/>
            <w:shd w:val="clear" w:color="auto" w:fill="auto"/>
            <w:vAlign w:val="center"/>
          </w:tcPr>
          <w:p w14:paraId="50225A13" w14:textId="77777777" w:rsidR="00A51BA8" w:rsidRPr="000152FD" w:rsidRDefault="00A51BA8" w:rsidP="00A51BA8">
            <w:pPr>
              <w:pStyle w:val="ListParagraph"/>
              <w:spacing w:line="240" w:lineRule="auto"/>
              <w:ind w:left="0"/>
              <w:jc w:val="center"/>
              <w:rPr>
                <w:color w:val="231F20"/>
              </w:rPr>
            </w:pPr>
          </w:p>
        </w:tc>
        <w:tc>
          <w:tcPr>
            <w:tcW w:w="1152" w:type="dxa"/>
            <w:shd w:val="clear" w:color="auto" w:fill="auto"/>
            <w:vAlign w:val="center"/>
          </w:tcPr>
          <w:p w14:paraId="50E67BF8" w14:textId="77777777" w:rsidR="00A51BA8" w:rsidRPr="000152FD" w:rsidRDefault="00A51BA8" w:rsidP="00A51BA8">
            <w:pPr>
              <w:pStyle w:val="ListParagraph"/>
              <w:spacing w:line="240" w:lineRule="auto"/>
              <w:ind w:left="0"/>
              <w:jc w:val="center"/>
              <w:rPr>
                <w:color w:val="231F20"/>
              </w:rPr>
            </w:pPr>
          </w:p>
        </w:tc>
        <w:tc>
          <w:tcPr>
            <w:tcW w:w="1152" w:type="dxa"/>
            <w:shd w:val="clear" w:color="auto" w:fill="auto"/>
            <w:vAlign w:val="center"/>
          </w:tcPr>
          <w:p w14:paraId="352EB69B" w14:textId="77777777" w:rsidR="00A51BA8" w:rsidRPr="000152FD" w:rsidRDefault="00A51BA8" w:rsidP="00A51BA8">
            <w:pPr>
              <w:pStyle w:val="ListParagraph"/>
              <w:spacing w:line="240" w:lineRule="auto"/>
              <w:ind w:left="0"/>
              <w:jc w:val="center"/>
              <w:rPr>
                <w:color w:val="231F20"/>
              </w:rPr>
            </w:pPr>
          </w:p>
        </w:tc>
        <w:tc>
          <w:tcPr>
            <w:tcW w:w="1152" w:type="dxa"/>
            <w:shd w:val="clear" w:color="auto" w:fill="auto"/>
            <w:vAlign w:val="center"/>
          </w:tcPr>
          <w:p w14:paraId="5C202628" w14:textId="77777777" w:rsidR="00A51BA8" w:rsidRPr="000152FD" w:rsidRDefault="00A51BA8" w:rsidP="00A51BA8">
            <w:pPr>
              <w:pStyle w:val="ListParagraph"/>
              <w:spacing w:line="240" w:lineRule="auto"/>
              <w:ind w:left="0"/>
              <w:jc w:val="center"/>
              <w:rPr>
                <w:color w:val="231F20"/>
              </w:rPr>
            </w:pPr>
          </w:p>
        </w:tc>
      </w:tr>
      <w:tr w:rsidR="000152FD" w:rsidRPr="000152FD" w14:paraId="57C0BEAB" w14:textId="77777777" w:rsidTr="00A51BA8">
        <w:trPr>
          <w:trHeight w:val="593"/>
        </w:trPr>
        <w:tc>
          <w:tcPr>
            <w:tcW w:w="2790" w:type="dxa"/>
            <w:shd w:val="clear" w:color="auto" w:fill="auto"/>
            <w:vAlign w:val="center"/>
          </w:tcPr>
          <w:p w14:paraId="2C79CC35" w14:textId="77777777" w:rsidR="00A51BA8" w:rsidRPr="000152FD" w:rsidRDefault="00002B6F" w:rsidP="00A51BA8">
            <w:pPr>
              <w:pStyle w:val="ListParagraph"/>
              <w:spacing w:line="240" w:lineRule="auto"/>
              <w:ind w:left="0"/>
              <w:jc w:val="center"/>
              <w:rPr>
                <w:color w:val="231F20"/>
              </w:rPr>
            </w:pPr>
            <m:oMath>
              <m:r>
                <w:rPr>
                  <w:rFonts w:ascii="Cambria Math" w:hAnsi="Cambria Math"/>
                  <w:color w:val="231F20"/>
                </w:rPr>
                <m:t>T</m:t>
              </m:r>
            </m:oMath>
            <w:r w:rsidR="00A51BA8" w:rsidRPr="000152FD">
              <w:rPr>
                <w:color w:val="231F20"/>
              </w:rPr>
              <w:t xml:space="preserve"> (# of dark triangles)</w:t>
            </w:r>
          </w:p>
        </w:tc>
        <w:tc>
          <w:tcPr>
            <w:tcW w:w="1152" w:type="dxa"/>
            <w:shd w:val="clear" w:color="auto" w:fill="auto"/>
            <w:vAlign w:val="center"/>
          </w:tcPr>
          <w:p w14:paraId="579BC5E6" w14:textId="77777777" w:rsidR="00A51BA8" w:rsidRPr="000152FD" w:rsidRDefault="00A51BA8" w:rsidP="00A51BA8">
            <w:pPr>
              <w:pStyle w:val="ListParagraph"/>
              <w:spacing w:line="240" w:lineRule="auto"/>
              <w:ind w:left="0"/>
              <w:jc w:val="center"/>
              <w:rPr>
                <w:color w:val="231F20"/>
              </w:rPr>
            </w:pPr>
          </w:p>
        </w:tc>
        <w:tc>
          <w:tcPr>
            <w:tcW w:w="1152" w:type="dxa"/>
            <w:shd w:val="clear" w:color="auto" w:fill="auto"/>
            <w:vAlign w:val="center"/>
          </w:tcPr>
          <w:p w14:paraId="0E03EEAF" w14:textId="77777777" w:rsidR="00A51BA8" w:rsidRPr="000152FD" w:rsidRDefault="00A51BA8" w:rsidP="00A51BA8">
            <w:pPr>
              <w:pStyle w:val="ListParagraph"/>
              <w:spacing w:line="240" w:lineRule="auto"/>
              <w:ind w:left="0"/>
              <w:jc w:val="center"/>
              <w:rPr>
                <w:color w:val="231F20"/>
              </w:rPr>
            </w:pPr>
          </w:p>
        </w:tc>
        <w:tc>
          <w:tcPr>
            <w:tcW w:w="1152" w:type="dxa"/>
            <w:shd w:val="clear" w:color="auto" w:fill="auto"/>
            <w:vAlign w:val="center"/>
          </w:tcPr>
          <w:p w14:paraId="47E87927" w14:textId="77777777" w:rsidR="00A51BA8" w:rsidRPr="000152FD" w:rsidRDefault="00A51BA8" w:rsidP="00A51BA8">
            <w:pPr>
              <w:pStyle w:val="ListParagraph"/>
              <w:spacing w:line="240" w:lineRule="auto"/>
              <w:ind w:left="0"/>
              <w:jc w:val="center"/>
              <w:rPr>
                <w:color w:val="231F20"/>
              </w:rPr>
            </w:pPr>
          </w:p>
        </w:tc>
        <w:tc>
          <w:tcPr>
            <w:tcW w:w="1152" w:type="dxa"/>
            <w:shd w:val="clear" w:color="auto" w:fill="auto"/>
            <w:vAlign w:val="center"/>
          </w:tcPr>
          <w:p w14:paraId="3C7CB53E" w14:textId="77777777" w:rsidR="00A51BA8" w:rsidRPr="000152FD" w:rsidRDefault="00A51BA8" w:rsidP="00A51BA8">
            <w:pPr>
              <w:pStyle w:val="ListParagraph"/>
              <w:spacing w:line="240" w:lineRule="auto"/>
              <w:ind w:left="0"/>
              <w:jc w:val="center"/>
              <w:rPr>
                <w:color w:val="231F20"/>
              </w:rPr>
            </w:pPr>
          </w:p>
        </w:tc>
        <w:tc>
          <w:tcPr>
            <w:tcW w:w="1152" w:type="dxa"/>
            <w:shd w:val="clear" w:color="auto" w:fill="auto"/>
            <w:vAlign w:val="center"/>
          </w:tcPr>
          <w:p w14:paraId="1741F0D4" w14:textId="77777777" w:rsidR="00A51BA8" w:rsidRPr="000152FD" w:rsidRDefault="00A51BA8" w:rsidP="00A51BA8">
            <w:pPr>
              <w:pStyle w:val="ListParagraph"/>
              <w:spacing w:line="240" w:lineRule="auto"/>
              <w:ind w:left="0"/>
              <w:jc w:val="center"/>
              <w:rPr>
                <w:color w:val="231F20"/>
              </w:rPr>
            </w:pPr>
          </w:p>
        </w:tc>
      </w:tr>
    </w:tbl>
    <w:p w14:paraId="185F952B" w14:textId="77777777" w:rsidR="00A51BA8" w:rsidRDefault="00A51BA8" w:rsidP="00A51BA8">
      <w:pPr>
        <w:pStyle w:val="ListParagraph"/>
        <w:spacing w:line="240" w:lineRule="auto"/>
      </w:pPr>
    </w:p>
    <w:p w14:paraId="25EA4D71" w14:textId="77777777" w:rsidR="00A51BA8" w:rsidRDefault="00A51BA8" w:rsidP="00B92981">
      <w:pPr>
        <w:pStyle w:val="ny-numbering-assessment"/>
        <w:numPr>
          <w:ilvl w:val="1"/>
          <w:numId w:val="5"/>
        </w:numPr>
      </w:pPr>
      <w:r w:rsidRPr="00A01DC0">
        <w:t xml:space="preserve">Describe in words </w:t>
      </w:r>
      <w:r w:rsidR="00563A4F">
        <w:t xml:space="preserve">how, given the number of dark triangles in a figure, to determine the number of dark triangles in the next figure.  </w:t>
      </w:r>
    </w:p>
    <w:p w14:paraId="28A9B215" w14:textId="77777777" w:rsidR="00A51BA8" w:rsidRDefault="00A51BA8" w:rsidP="0065175B">
      <w:pPr>
        <w:pStyle w:val="ny-numbering-assessment"/>
        <w:numPr>
          <w:ilvl w:val="0"/>
          <w:numId w:val="0"/>
        </w:numPr>
        <w:ind w:left="360"/>
      </w:pPr>
    </w:p>
    <w:p w14:paraId="112194CA" w14:textId="77777777" w:rsidR="00A51BA8" w:rsidRDefault="00A51BA8" w:rsidP="0065175B">
      <w:pPr>
        <w:pStyle w:val="ny-numbering-assessment"/>
        <w:numPr>
          <w:ilvl w:val="0"/>
          <w:numId w:val="0"/>
        </w:numPr>
        <w:ind w:left="360"/>
      </w:pPr>
    </w:p>
    <w:p w14:paraId="5055D5F5" w14:textId="77777777" w:rsidR="006B391F" w:rsidRDefault="006B391F" w:rsidP="0065175B">
      <w:pPr>
        <w:pStyle w:val="ny-numbering-assessment"/>
        <w:numPr>
          <w:ilvl w:val="0"/>
          <w:numId w:val="0"/>
        </w:numPr>
        <w:ind w:left="360"/>
      </w:pPr>
    </w:p>
    <w:p w14:paraId="07FE0A46" w14:textId="77777777" w:rsidR="00A51BA8" w:rsidRDefault="00A51BA8" w:rsidP="0065175B">
      <w:pPr>
        <w:pStyle w:val="ny-numbering-assessment"/>
        <w:numPr>
          <w:ilvl w:val="0"/>
          <w:numId w:val="0"/>
        </w:numPr>
        <w:ind w:left="360"/>
      </w:pPr>
    </w:p>
    <w:p w14:paraId="37DCD2FB" w14:textId="77777777" w:rsidR="00A51BA8" w:rsidRDefault="00A51BA8" w:rsidP="0065175B">
      <w:pPr>
        <w:pStyle w:val="ny-numbering-assessment"/>
        <w:numPr>
          <w:ilvl w:val="0"/>
          <w:numId w:val="0"/>
        </w:numPr>
        <w:ind w:left="360"/>
      </w:pPr>
    </w:p>
    <w:p w14:paraId="2D96BFD3" w14:textId="77777777" w:rsidR="00A51BA8" w:rsidRDefault="00A51BA8" w:rsidP="0065175B">
      <w:pPr>
        <w:pStyle w:val="ny-numbering-assessment"/>
        <w:numPr>
          <w:ilvl w:val="0"/>
          <w:numId w:val="0"/>
        </w:numPr>
        <w:ind w:left="360"/>
      </w:pPr>
    </w:p>
    <w:p w14:paraId="0B49D6ED" w14:textId="77777777" w:rsidR="00A51BA8" w:rsidRDefault="00A51BA8" w:rsidP="00B92981">
      <w:pPr>
        <w:pStyle w:val="ny-numbering-assessment"/>
        <w:numPr>
          <w:ilvl w:val="1"/>
          <w:numId w:val="5"/>
        </w:numPr>
      </w:pPr>
      <w:r>
        <w:t>Create a function that models this sequence.  What is the domain of this function?</w:t>
      </w:r>
    </w:p>
    <w:p w14:paraId="2AC6EA56" w14:textId="77777777" w:rsidR="00A51BA8" w:rsidRDefault="00A51BA8" w:rsidP="0065175B">
      <w:pPr>
        <w:pStyle w:val="ny-numbering-assessment"/>
        <w:numPr>
          <w:ilvl w:val="0"/>
          <w:numId w:val="0"/>
        </w:numPr>
        <w:ind w:left="360"/>
      </w:pPr>
    </w:p>
    <w:p w14:paraId="2C18AD79" w14:textId="77777777" w:rsidR="00A51BA8" w:rsidRDefault="00A51BA8" w:rsidP="0065175B">
      <w:pPr>
        <w:pStyle w:val="ny-numbering-assessment"/>
        <w:numPr>
          <w:ilvl w:val="0"/>
          <w:numId w:val="0"/>
        </w:numPr>
        <w:ind w:left="360"/>
      </w:pPr>
    </w:p>
    <w:p w14:paraId="49C3D8B1" w14:textId="77777777" w:rsidR="00A51BA8" w:rsidRDefault="00A51BA8" w:rsidP="0065175B">
      <w:pPr>
        <w:pStyle w:val="ny-numbering-assessment"/>
        <w:numPr>
          <w:ilvl w:val="0"/>
          <w:numId w:val="0"/>
        </w:numPr>
        <w:ind w:left="360"/>
      </w:pPr>
    </w:p>
    <w:p w14:paraId="795CE10E" w14:textId="77777777" w:rsidR="006B391F" w:rsidRDefault="006B391F" w:rsidP="0065175B">
      <w:pPr>
        <w:pStyle w:val="ny-numbering-assessment"/>
        <w:numPr>
          <w:ilvl w:val="0"/>
          <w:numId w:val="0"/>
        </w:numPr>
        <w:ind w:left="360"/>
      </w:pPr>
    </w:p>
    <w:p w14:paraId="7B32BF5B" w14:textId="77777777" w:rsidR="00A51BA8" w:rsidRPr="00A01DC0" w:rsidRDefault="00A51BA8" w:rsidP="0065175B">
      <w:pPr>
        <w:pStyle w:val="ny-numbering-assessment"/>
        <w:numPr>
          <w:ilvl w:val="0"/>
          <w:numId w:val="0"/>
        </w:numPr>
        <w:ind w:left="360"/>
      </w:pPr>
    </w:p>
    <w:p w14:paraId="64E40E34" w14:textId="77777777" w:rsidR="00A51BA8" w:rsidRDefault="00A51BA8" w:rsidP="00B92981">
      <w:pPr>
        <w:pStyle w:val="ny-numbering-assessment"/>
        <w:numPr>
          <w:ilvl w:val="1"/>
          <w:numId w:val="5"/>
        </w:numPr>
      </w:pPr>
      <w:r>
        <w:t xml:space="preserve">Suppose the </w:t>
      </w:r>
      <w:r w:rsidRPr="00A01DC0">
        <w:t xml:space="preserve">area of the solid </w:t>
      </w:r>
      <w:r>
        <w:t>dark triangle</w:t>
      </w:r>
      <w:r w:rsidR="00441E56">
        <w:t xml:space="preserve"> in Figure 0</w:t>
      </w:r>
      <w:r>
        <w:t xml:space="preserve"> is 1 square meter.  The areas of one dark triangle in each figure form a sequence.  </w:t>
      </w:r>
      <w:r w:rsidRPr="00A01DC0">
        <w:t xml:space="preserve"> </w:t>
      </w:r>
      <w:r>
        <w:t>Create an explicit formula that gives the area of</w:t>
      </w:r>
      <w:r w:rsidRPr="00A01DC0">
        <w:t xml:space="preserve"> just one of the dark triangles in the </w:t>
      </w:r>
      <m:oMath>
        <m:sSup>
          <m:sSupPr>
            <m:ctrlPr>
              <w:rPr>
                <w:rFonts w:ascii="Cambria Math" w:hAnsi="Cambria Math"/>
                <w:i/>
              </w:rPr>
            </m:ctrlPr>
          </m:sSupPr>
          <m:e>
            <m:r>
              <w:rPr>
                <w:rFonts w:ascii="Cambria Math" w:hAnsi="Cambria Math"/>
              </w:rPr>
              <m:t>n</m:t>
            </m:r>
          </m:e>
          <m:sup>
            <m:r>
              <w:rPr>
                <w:rFonts w:ascii="Cambria Math" w:hAnsi="Cambria Math"/>
              </w:rPr>
              <m:t>th</m:t>
            </m:r>
          </m:sup>
        </m:sSup>
      </m:oMath>
      <w:r w:rsidRPr="00A01DC0">
        <w:t xml:space="preserve"> figure in the sequence? </w:t>
      </w:r>
    </w:p>
    <w:p w14:paraId="1C01BC61" w14:textId="77777777" w:rsidR="00A51BA8" w:rsidRDefault="00A51BA8" w:rsidP="0065175B">
      <w:pPr>
        <w:pStyle w:val="ny-numbering-assessment"/>
        <w:numPr>
          <w:ilvl w:val="0"/>
          <w:numId w:val="0"/>
        </w:numPr>
        <w:ind w:left="360"/>
      </w:pPr>
    </w:p>
    <w:p w14:paraId="09A4A6C4" w14:textId="77777777" w:rsidR="00A51BA8" w:rsidRDefault="00A51BA8" w:rsidP="0065175B">
      <w:pPr>
        <w:pStyle w:val="ny-numbering-assessment"/>
        <w:numPr>
          <w:ilvl w:val="0"/>
          <w:numId w:val="0"/>
        </w:numPr>
        <w:ind w:left="360"/>
      </w:pPr>
    </w:p>
    <w:p w14:paraId="0C9E524C" w14:textId="77777777" w:rsidR="006B391F" w:rsidRDefault="006B391F" w:rsidP="0065175B">
      <w:pPr>
        <w:pStyle w:val="ny-numbering-assessment"/>
        <w:numPr>
          <w:ilvl w:val="0"/>
          <w:numId w:val="0"/>
        </w:numPr>
        <w:ind w:left="360"/>
      </w:pPr>
    </w:p>
    <w:p w14:paraId="30C7DDB7" w14:textId="77777777" w:rsidR="006B391F" w:rsidRDefault="006B391F" w:rsidP="0065175B">
      <w:pPr>
        <w:pStyle w:val="ny-numbering-assessment"/>
        <w:numPr>
          <w:ilvl w:val="0"/>
          <w:numId w:val="0"/>
        </w:numPr>
        <w:ind w:left="360"/>
      </w:pPr>
    </w:p>
    <w:p w14:paraId="7E91807B" w14:textId="77777777" w:rsidR="00A51BA8" w:rsidRDefault="00A51BA8" w:rsidP="0065175B">
      <w:pPr>
        <w:pStyle w:val="ny-numbering-assessment"/>
        <w:numPr>
          <w:ilvl w:val="0"/>
          <w:numId w:val="0"/>
        </w:numPr>
        <w:ind w:left="360"/>
      </w:pPr>
    </w:p>
    <w:p w14:paraId="2EFAE812" w14:textId="5FE09DE4" w:rsidR="00A51BA8" w:rsidRDefault="00A51BA8" w:rsidP="00B92981">
      <w:pPr>
        <w:pStyle w:val="ny-numbering-assessment"/>
        <w:numPr>
          <w:ilvl w:val="1"/>
          <w:numId w:val="5"/>
        </w:numPr>
      </w:pPr>
      <w:r>
        <w:lastRenderedPageBreak/>
        <w:t xml:space="preserve">The </w:t>
      </w:r>
      <w:r w:rsidR="00441E56">
        <w:t xml:space="preserve">sum of the </w:t>
      </w:r>
      <w:r>
        <w:t>area</w:t>
      </w:r>
      <w:r w:rsidR="00441E56">
        <w:t>s</w:t>
      </w:r>
      <w:r>
        <w:t xml:space="preserve"> of all the dark triangles in </w:t>
      </w:r>
      <w:r w:rsidR="00441E56">
        <w:t>F</w:t>
      </w:r>
      <w:r>
        <w:t>igure 0 is 1 m</w:t>
      </w:r>
      <w:r>
        <w:rPr>
          <w:vertAlign w:val="superscript"/>
        </w:rPr>
        <w:t>2</w:t>
      </w:r>
      <w:r w:rsidR="00441E56">
        <w:t>; there is only one triangle in this case.</w:t>
      </w:r>
      <w:r>
        <w:t xml:space="preserve">  The </w:t>
      </w:r>
      <w:r w:rsidR="00441E56">
        <w:t xml:space="preserve">sum of the </w:t>
      </w:r>
      <w:r>
        <w:t>area</w:t>
      </w:r>
      <w:r w:rsidR="00441E56">
        <w:t>s</w:t>
      </w:r>
      <w:r>
        <w:t xml:space="preserve"> of </w:t>
      </w:r>
      <w:r w:rsidRPr="004A41EC">
        <w:rPr>
          <w:u w:val="single"/>
        </w:rPr>
        <w:t>all</w:t>
      </w:r>
      <w:r>
        <w:t xml:space="preserve"> the dark triangles </w:t>
      </w:r>
      <w:r w:rsidRPr="004A41EC">
        <w:t>in</w:t>
      </w:r>
      <w:r>
        <w:t xml:space="preserve"> </w:t>
      </w:r>
      <w:r w:rsidR="00441E56">
        <w:t>F</w:t>
      </w:r>
      <w:r>
        <w:t xml:space="preserve">igure 1 is </w:t>
      </w:r>
      <m:oMath>
        <m:f>
          <m:fPr>
            <m:ctrlPr>
              <w:rPr>
                <w:rFonts w:ascii="Cambria Math" w:hAnsi="Cambria Math"/>
                <w:i/>
                <w:sz w:val="26"/>
                <w:szCs w:val="26"/>
              </w:rPr>
            </m:ctrlPr>
          </m:fPr>
          <m:num>
            <m:r>
              <w:rPr>
                <w:rFonts w:ascii="Cambria Math" w:hAnsi="Cambria Math"/>
                <w:sz w:val="26"/>
                <w:szCs w:val="26"/>
              </w:rPr>
              <m:t>3</m:t>
            </m:r>
          </m:num>
          <m:den>
            <m:r>
              <w:rPr>
                <w:rFonts w:ascii="Cambria Math" w:hAnsi="Cambria Math"/>
                <w:sz w:val="26"/>
                <w:szCs w:val="26"/>
              </w:rPr>
              <m:t>4</m:t>
            </m:r>
          </m:den>
        </m:f>
      </m:oMath>
      <w:r>
        <w:t xml:space="preserve"> m</w:t>
      </w:r>
      <w:r>
        <w:rPr>
          <w:vertAlign w:val="superscript"/>
        </w:rPr>
        <w:t>2</w:t>
      </w:r>
      <w:r>
        <w:t xml:space="preserve">.  What is the </w:t>
      </w:r>
      <w:r w:rsidR="00441E56">
        <w:t xml:space="preserve">sum of the </w:t>
      </w:r>
      <w:r>
        <w:t>area</w:t>
      </w:r>
      <w:r w:rsidR="00441E56">
        <w:t>s</w:t>
      </w:r>
      <w:r>
        <w:t xml:space="preserve"> of </w:t>
      </w:r>
      <w:r>
        <w:rPr>
          <w:u w:val="single"/>
        </w:rPr>
        <w:t>all</w:t>
      </w:r>
      <w:r>
        <w:t xml:space="preserve"> the dark triangles in the </w:t>
      </w:r>
      <m:oMath>
        <m:sSup>
          <m:sSupPr>
            <m:ctrlPr>
              <w:rPr>
                <w:rFonts w:ascii="Cambria Math" w:hAnsi="Cambria Math"/>
                <w:i/>
              </w:rPr>
            </m:ctrlPr>
          </m:sSupPr>
          <m:e>
            <m:r>
              <w:rPr>
                <w:rFonts w:ascii="Cambria Math" w:hAnsi="Cambria Math"/>
              </w:rPr>
              <m:t>n</m:t>
            </m:r>
          </m:e>
          <m:sup>
            <m:r>
              <w:rPr>
                <w:rFonts w:ascii="Cambria Math" w:hAnsi="Cambria Math"/>
              </w:rPr>
              <m:t>th</m:t>
            </m:r>
          </m:sup>
        </m:sSup>
      </m:oMath>
      <w:r w:rsidRPr="00A01DC0">
        <w:t xml:space="preserve"> figure in the sequence?  Is this total </w:t>
      </w:r>
      <w:r>
        <w:t xml:space="preserve">area increasing or decreasing as </w:t>
      </w:r>
      <m:oMath>
        <m:r>
          <w:rPr>
            <w:rFonts w:ascii="Cambria Math" w:hAnsi="Cambria Math"/>
          </w:rPr>
          <m:t>n</m:t>
        </m:r>
      </m:oMath>
      <w:r>
        <w:t xml:space="preserve"> increases</w:t>
      </w:r>
      <w:r w:rsidRPr="00A01DC0">
        <w:t xml:space="preserve">? </w:t>
      </w:r>
    </w:p>
    <w:p w14:paraId="6AA5B7E7" w14:textId="77777777" w:rsidR="00A51BA8" w:rsidRDefault="00A51BA8" w:rsidP="0065175B">
      <w:pPr>
        <w:pStyle w:val="ny-numbering-assessment"/>
        <w:numPr>
          <w:ilvl w:val="0"/>
          <w:numId w:val="0"/>
        </w:numPr>
        <w:ind w:left="360"/>
      </w:pPr>
    </w:p>
    <w:p w14:paraId="728D100D" w14:textId="77777777" w:rsidR="00A51BA8" w:rsidRDefault="00A51BA8" w:rsidP="0065175B">
      <w:pPr>
        <w:pStyle w:val="ny-numbering-assessment"/>
        <w:numPr>
          <w:ilvl w:val="0"/>
          <w:numId w:val="0"/>
        </w:numPr>
        <w:ind w:left="360"/>
      </w:pPr>
    </w:p>
    <w:p w14:paraId="28ADBB95" w14:textId="77777777" w:rsidR="00A51BA8" w:rsidRDefault="00A51BA8" w:rsidP="0065175B">
      <w:pPr>
        <w:pStyle w:val="ny-numbering-assessment"/>
        <w:numPr>
          <w:ilvl w:val="0"/>
          <w:numId w:val="0"/>
        </w:numPr>
        <w:ind w:left="360"/>
      </w:pPr>
    </w:p>
    <w:p w14:paraId="2C021C85" w14:textId="77777777" w:rsidR="00A51BA8" w:rsidRDefault="00A51BA8" w:rsidP="0065175B">
      <w:pPr>
        <w:pStyle w:val="ny-numbering-assessment"/>
        <w:numPr>
          <w:ilvl w:val="0"/>
          <w:numId w:val="0"/>
        </w:numPr>
        <w:ind w:left="360"/>
      </w:pPr>
    </w:p>
    <w:p w14:paraId="680CE88A" w14:textId="77777777" w:rsidR="006B391F" w:rsidRDefault="006B391F" w:rsidP="0065175B">
      <w:pPr>
        <w:pStyle w:val="ny-numbering-assessment"/>
        <w:numPr>
          <w:ilvl w:val="0"/>
          <w:numId w:val="0"/>
        </w:numPr>
        <w:ind w:left="360"/>
      </w:pPr>
    </w:p>
    <w:p w14:paraId="5241E83F" w14:textId="77777777" w:rsidR="006B391F" w:rsidRDefault="006B391F" w:rsidP="0065175B">
      <w:pPr>
        <w:pStyle w:val="ny-numbering-assessment"/>
        <w:numPr>
          <w:ilvl w:val="0"/>
          <w:numId w:val="0"/>
        </w:numPr>
        <w:ind w:left="360"/>
      </w:pPr>
    </w:p>
    <w:p w14:paraId="4577AB3A" w14:textId="77777777" w:rsidR="006B391F" w:rsidRDefault="006B391F" w:rsidP="0065175B">
      <w:pPr>
        <w:pStyle w:val="ny-numbering-assessment"/>
        <w:numPr>
          <w:ilvl w:val="0"/>
          <w:numId w:val="0"/>
        </w:numPr>
        <w:ind w:left="360"/>
      </w:pPr>
    </w:p>
    <w:p w14:paraId="1AF0B0F5" w14:textId="77777777" w:rsidR="00A51BA8" w:rsidRPr="00A01DC0" w:rsidRDefault="00A51BA8" w:rsidP="0065175B">
      <w:pPr>
        <w:pStyle w:val="ny-numbering-assessment"/>
        <w:numPr>
          <w:ilvl w:val="0"/>
          <w:numId w:val="0"/>
        </w:numPr>
        <w:ind w:left="360"/>
      </w:pPr>
    </w:p>
    <w:p w14:paraId="1EC15529" w14:textId="77777777" w:rsidR="00A51BA8" w:rsidRDefault="00A51BA8" w:rsidP="0065175B">
      <w:pPr>
        <w:pStyle w:val="ny-numbering-assessment"/>
        <w:numPr>
          <w:ilvl w:val="0"/>
          <w:numId w:val="0"/>
        </w:numPr>
        <w:ind w:left="360"/>
      </w:pPr>
    </w:p>
    <w:p w14:paraId="79ECDB89" w14:textId="77777777" w:rsidR="00A51BA8" w:rsidRDefault="00A51BA8" w:rsidP="00B92981">
      <w:pPr>
        <w:pStyle w:val="ny-numbering-assessment"/>
        <w:numPr>
          <w:ilvl w:val="1"/>
          <w:numId w:val="5"/>
        </w:numPr>
      </w:pPr>
      <w:r w:rsidRPr="00A01DC0">
        <w:t xml:space="preserve">Let </w:t>
      </w:r>
      <m:oMath>
        <m:r>
          <w:rPr>
            <w:rFonts w:ascii="Cambria Math" w:hAnsi="Cambria Math"/>
          </w:rPr>
          <m:t>P(n)</m:t>
        </m:r>
      </m:oMath>
      <w:r w:rsidRPr="00A01DC0">
        <w:t xml:space="preserve"> be the sum of </w:t>
      </w:r>
      <w:r>
        <w:t>the</w:t>
      </w:r>
      <w:r w:rsidRPr="00A01DC0">
        <w:t xml:space="preserve"> perimeters of the</w:t>
      </w:r>
      <w:r>
        <w:t xml:space="preserve"> </w:t>
      </w:r>
      <w:r>
        <w:rPr>
          <w:u w:val="single"/>
        </w:rPr>
        <w:t>all</w:t>
      </w:r>
      <w:r w:rsidRPr="00A01DC0">
        <w:t xml:space="preserve"> dark triangles in the </w:t>
      </w:r>
      <m:oMath>
        <m:sSup>
          <m:sSupPr>
            <m:ctrlPr>
              <w:rPr>
                <w:rFonts w:ascii="Cambria Math" w:hAnsi="Cambria Math"/>
                <w:i/>
              </w:rPr>
            </m:ctrlPr>
          </m:sSupPr>
          <m:e>
            <m:r>
              <w:rPr>
                <w:rFonts w:ascii="Cambria Math" w:hAnsi="Cambria Math"/>
              </w:rPr>
              <m:t>n</m:t>
            </m:r>
          </m:e>
          <m:sup>
            <m:r>
              <w:rPr>
                <w:rFonts w:ascii="Cambria Math" w:hAnsi="Cambria Math"/>
              </w:rPr>
              <m:t>th</m:t>
            </m:r>
          </m:sup>
        </m:sSup>
      </m:oMath>
      <w:r w:rsidRPr="00A01DC0">
        <w:t xml:space="preserve"> figure in the sequence of figures.  There is a real number </w:t>
      </w:r>
      <m:oMath>
        <m:r>
          <w:rPr>
            <w:rFonts w:ascii="Cambria Math" w:hAnsi="Cambria Math"/>
          </w:rPr>
          <m:t>k</m:t>
        </m:r>
      </m:oMath>
      <w:r>
        <w:rPr>
          <w:rFonts w:eastAsiaTheme="minorEastAsia"/>
        </w:rPr>
        <w:t xml:space="preserve"> </w:t>
      </w:r>
      <w:r w:rsidRPr="00A01DC0">
        <w:t>so that</w:t>
      </w:r>
      <w:r>
        <w:t>:</w:t>
      </w:r>
    </w:p>
    <w:p w14:paraId="0EAF0837" w14:textId="77777777" w:rsidR="00A51BA8" w:rsidRPr="00A01DC0" w:rsidRDefault="00A51BA8" w:rsidP="0065175B">
      <w:pPr>
        <w:pStyle w:val="ny-numbering-assessment"/>
        <w:numPr>
          <w:ilvl w:val="0"/>
          <w:numId w:val="0"/>
        </w:numPr>
        <w:ind w:left="360"/>
      </w:pPr>
    </w:p>
    <w:p w14:paraId="6BDAD9C1" w14:textId="77777777" w:rsidR="00A51BA8" w:rsidRPr="0011061C" w:rsidRDefault="00A51BA8" w:rsidP="0065175B">
      <w:pPr>
        <w:pStyle w:val="ny-numbering-assessment"/>
        <w:numPr>
          <w:ilvl w:val="0"/>
          <w:numId w:val="0"/>
        </w:numPr>
        <w:ind w:left="360"/>
        <w:rPr>
          <w:rFonts w:eastAsiaTheme="minorEastAsia"/>
        </w:rPr>
      </w:pPr>
      <m:oMathPara>
        <m:oMath>
          <m:r>
            <w:rPr>
              <w:rFonts w:ascii="Cambria Math" w:hAnsi="Cambria Math"/>
            </w:rPr>
            <m:t>P</m:t>
          </m:r>
          <m:d>
            <m:dPr>
              <m:ctrlPr>
                <w:rPr>
                  <w:rFonts w:ascii="Cambria Math" w:hAnsi="Cambria Math"/>
                  <w:i/>
                </w:rPr>
              </m:ctrlPr>
            </m:dPr>
            <m:e>
              <m:r>
                <w:rPr>
                  <w:rFonts w:ascii="Cambria Math" w:hAnsi="Cambria Math"/>
                </w:rPr>
                <m:t>n+1</m:t>
              </m:r>
            </m:e>
          </m:d>
          <m:r>
            <w:rPr>
              <w:rFonts w:ascii="Cambria Math" w:hAnsi="Cambria Math"/>
            </w:rPr>
            <m:t>=kP(n)</m:t>
          </m:r>
        </m:oMath>
      </m:oMathPara>
    </w:p>
    <w:p w14:paraId="45E0AEA9" w14:textId="77777777" w:rsidR="00A51BA8" w:rsidRPr="00A01DC0" w:rsidRDefault="00A51BA8" w:rsidP="0065175B">
      <w:pPr>
        <w:pStyle w:val="ny-numbering-assessment"/>
        <w:numPr>
          <w:ilvl w:val="0"/>
          <w:numId w:val="0"/>
        </w:numPr>
        <w:ind w:left="360"/>
      </w:pPr>
    </w:p>
    <w:p w14:paraId="57995273" w14:textId="77777777" w:rsidR="00A51BA8" w:rsidRDefault="00A51BA8" w:rsidP="0065175B">
      <w:pPr>
        <w:pStyle w:val="ny-numbering-assessment"/>
        <w:numPr>
          <w:ilvl w:val="0"/>
          <w:numId w:val="0"/>
        </w:numPr>
        <w:ind w:left="806"/>
      </w:pPr>
      <w:r>
        <w:t>i</w:t>
      </w:r>
      <w:r w:rsidRPr="00A01DC0">
        <w:t xml:space="preserve">s true for each positive whole number </w:t>
      </w:r>
      <m:oMath>
        <m:r>
          <w:rPr>
            <w:rFonts w:ascii="Cambria Math" w:hAnsi="Cambria Math"/>
          </w:rPr>
          <m:t>n</m:t>
        </m:r>
      </m:oMath>
      <w:r w:rsidRPr="00A01DC0">
        <w:t xml:space="preserve">. What is the value of </w:t>
      </w:r>
      <m:oMath>
        <m:r>
          <w:rPr>
            <w:rFonts w:ascii="Cambria Math" w:hAnsi="Cambria Math"/>
          </w:rPr>
          <m:t>k</m:t>
        </m:r>
      </m:oMath>
      <w:r w:rsidRPr="00A01DC0">
        <w:t>?</w:t>
      </w:r>
    </w:p>
    <w:p w14:paraId="2FFCE370" w14:textId="77777777" w:rsidR="00A51BA8" w:rsidRDefault="00A51BA8" w:rsidP="0065175B">
      <w:pPr>
        <w:pStyle w:val="ny-numbering-assessment"/>
        <w:numPr>
          <w:ilvl w:val="0"/>
          <w:numId w:val="0"/>
        </w:numPr>
        <w:ind w:left="360"/>
      </w:pPr>
    </w:p>
    <w:p w14:paraId="13AE1B7A" w14:textId="77777777" w:rsidR="00A51BA8" w:rsidRDefault="00A51BA8" w:rsidP="0065175B">
      <w:pPr>
        <w:pStyle w:val="ny-numbering-assessment"/>
        <w:numPr>
          <w:ilvl w:val="0"/>
          <w:numId w:val="0"/>
        </w:numPr>
        <w:ind w:left="360"/>
      </w:pPr>
    </w:p>
    <w:p w14:paraId="1960DE5B" w14:textId="77777777" w:rsidR="006B391F" w:rsidRDefault="006B391F" w:rsidP="0065175B">
      <w:pPr>
        <w:pStyle w:val="ny-numbering-assessment"/>
        <w:numPr>
          <w:ilvl w:val="0"/>
          <w:numId w:val="0"/>
        </w:numPr>
        <w:ind w:left="360"/>
      </w:pPr>
    </w:p>
    <w:p w14:paraId="343F0407" w14:textId="77777777" w:rsidR="006B391F" w:rsidRDefault="006B391F" w:rsidP="0065175B">
      <w:pPr>
        <w:pStyle w:val="ny-numbering-assessment"/>
        <w:numPr>
          <w:ilvl w:val="0"/>
          <w:numId w:val="0"/>
        </w:numPr>
        <w:ind w:left="360"/>
      </w:pPr>
    </w:p>
    <w:p w14:paraId="708A5882" w14:textId="77777777" w:rsidR="006B391F" w:rsidRDefault="006B391F" w:rsidP="0065175B">
      <w:pPr>
        <w:pStyle w:val="ny-numbering-assessment"/>
        <w:numPr>
          <w:ilvl w:val="0"/>
          <w:numId w:val="0"/>
        </w:numPr>
        <w:ind w:left="360"/>
      </w:pPr>
    </w:p>
    <w:p w14:paraId="06725683" w14:textId="77777777" w:rsidR="00A51BA8" w:rsidRDefault="00A51BA8" w:rsidP="0065175B">
      <w:pPr>
        <w:pStyle w:val="ny-numbering-assessment"/>
        <w:numPr>
          <w:ilvl w:val="0"/>
          <w:numId w:val="0"/>
        </w:numPr>
        <w:ind w:left="360"/>
      </w:pPr>
    </w:p>
    <w:p w14:paraId="6B6D86A0" w14:textId="77777777" w:rsidR="00A51BA8" w:rsidRDefault="00A51BA8" w:rsidP="0065175B">
      <w:pPr>
        <w:pStyle w:val="ny-numbering-assessment"/>
        <w:numPr>
          <w:ilvl w:val="0"/>
          <w:numId w:val="0"/>
        </w:numPr>
        <w:ind w:left="360"/>
      </w:pPr>
    </w:p>
    <w:p w14:paraId="63D29A50" w14:textId="77777777" w:rsidR="006B391F" w:rsidRDefault="006B391F" w:rsidP="0065175B">
      <w:pPr>
        <w:pStyle w:val="ny-numbering-assessment"/>
        <w:numPr>
          <w:ilvl w:val="0"/>
          <w:numId w:val="0"/>
        </w:numPr>
        <w:ind w:left="360"/>
      </w:pPr>
    </w:p>
    <w:p w14:paraId="2176E860" w14:textId="77777777" w:rsidR="006B391F" w:rsidRDefault="006B391F">
      <w:r>
        <w:br w:type="page"/>
      </w:r>
    </w:p>
    <w:p w14:paraId="69BD6145" w14:textId="77777777" w:rsidR="00A51BA8" w:rsidRPr="007C52D3" w:rsidRDefault="00A51BA8" w:rsidP="006B391F">
      <w:pPr>
        <w:pStyle w:val="ny-numbering-assessment"/>
        <w:rPr>
          <w:rFonts w:ascii="Times New Roman" w:hAnsi="Times New Roman"/>
          <w:sz w:val="24"/>
          <w:szCs w:val="24"/>
        </w:rPr>
      </w:pPr>
      <w:r>
        <w:lastRenderedPageBreak/>
        <w:t>The graph of a piecewise function</w:t>
      </w:r>
      <w:r w:rsidRPr="006A0F76">
        <w:rPr>
          <w:position w:val="-10"/>
        </w:rPr>
        <w:object w:dxaOrig="240" w:dyaOrig="320" w14:anchorId="424B1B2E">
          <v:shape id="_x0000_i1026" type="#_x0000_t75" style="width:10.2pt;height:15pt" o:ole="">
            <v:imagedata r:id="rId19" o:title=""/>
          </v:shape>
          <o:OLEObject Type="Embed" ProgID="Equation.DSMT4" ShapeID="_x0000_i1026" DrawAspect="Content" ObjectID="_1440532180" r:id="rId20"/>
        </w:object>
      </w:r>
      <w:r w:rsidRPr="00BD4F06">
        <w:t xml:space="preserve"> </w:t>
      </w:r>
      <w:r>
        <w:t xml:space="preserve">is shown to the right.  The domain of </w:t>
      </w:r>
      <m:oMath>
        <m:r>
          <w:rPr>
            <w:rFonts w:ascii="Cambria Math" w:hAnsi="Cambria Math"/>
          </w:rPr>
          <m:t>f</m:t>
        </m:r>
      </m:oMath>
      <w:r>
        <w:t xml:space="preserve"> is </w:t>
      </w:r>
      <m:oMath>
        <m:r>
          <w:rPr>
            <w:rFonts w:ascii="Cambria Math" w:hAnsi="Cambria Math"/>
          </w:rPr>
          <m:t>-3≤x≤3</m:t>
        </m:r>
      </m:oMath>
      <w:r w:rsidRPr="007C52D3">
        <w:rPr>
          <w:rFonts w:eastAsiaTheme="minorEastAsia"/>
        </w:rPr>
        <w:t xml:space="preserve">. </w:t>
      </w:r>
    </w:p>
    <w:p w14:paraId="21498F53" w14:textId="77777777" w:rsidR="00A51BA8" w:rsidRPr="00993D27" w:rsidRDefault="00A51BA8" w:rsidP="0065175B">
      <w:pPr>
        <w:pStyle w:val="ny-numbering-assessment"/>
        <w:numPr>
          <w:ilvl w:val="0"/>
          <w:numId w:val="0"/>
        </w:numPr>
        <w:ind w:left="360"/>
        <w:rPr>
          <w:rFonts w:ascii="Times New Roman" w:hAnsi="Times New Roman"/>
          <w:sz w:val="24"/>
          <w:szCs w:val="24"/>
        </w:rPr>
      </w:pPr>
    </w:p>
    <w:p w14:paraId="1E0C3547" w14:textId="77777777" w:rsidR="00A51BA8" w:rsidRPr="00A611C0" w:rsidRDefault="00A51BA8" w:rsidP="00002B6F">
      <w:pPr>
        <w:pStyle w:val="ny-numbering-assessment"/>
        <w:numPr>
          <w:ilvl w:val="1"/>
          <w:numId w:val="5"/>
        </w:numPr>
        <w:rPr>
          <w:rFonts w:ascii="Times New Roman" w:hAnsi="Times New Roman"/>
          <w:sz w:val="24"/>
          <w:szCs w:val="24"/>
        </w:rPr>
      </w:pPr>
      <w:r>
        <w:t xml:space="preserve">Create an algebraic representation for </w:t>
      </w:r>
      <m:oMath>
        <m:r>
          <w:rPr>
            <w:rFonts w:ascii="Cambria Math" w:hAnsi="Cambria Math"/>
          </w:rPr>
          <m:t>f</m:t>
        </m:r>
      </m:oMath>
      <w:r>
        <w:t xml:space="preserve">.  Assume that the graph of </w:t>
      </w:r>
      <m:oMath>
        <m:r>
          <w:rPr>
            <w:rFonts w:ascii="Cambria Math" w:hAnsi="Cambria Math"/>
          </w:rPr>
          <m:t>f</m:t>
        </m:r>
      </m:oMath>
      <w:r>
        <w:t xml:space="preserve"> is composed o</w:t>
      </w:r>
      <w:r w:rsidR="00C94B62">
        <w:t>f</w:t>
      </w:r>
      <w:r>
        <w:t xml:space="preserve"> straight line segments.</w:t>
      </w:r>
    </w:p>
    <w:p w14:paraId="55649B44" w14:textId="77777777" w:rsidR="006B391F" w:rsidRDefault="007B2406" w:rsidP="007B2406">
      <w:pPr>
        <w:pStyle w:val="ny-numbering-assessment"/>
        <w:numPr>
          <w:ilvl w:val="0"/>
          <w:numId w:val="0"/>
        </w:numPr>
        <w:ind w:left="360"/>
        <w:jc w:val="right"/>
        <w:rPr>
          <w:rFonts w:ascii="Times New Roman" w:hAnsi="Times New Roman"/>
          <w:sz w:val="24"/>
          <w:szCs w:val="24"/>
        </w:rPr>
      </w:pPr>
      <w:r>
        <w:rPr>
          <w:rFonts w:ascii="Times New Roman" w:hAnsi="Times New Roman"/>
          <w:noProof/>
          <w:sz w:val="24"/>
          <w:szCs w:val="24"/>
        </w:rPr>
        <w:drawing>
          <wp:inline distT="0" distB="0" distL="0" distR="0" wp14:anchorId="565E7F50" wp14:editId="02470478">
            <wp:extent cx="2683727" cy="240677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85023" cy="2407932"/>
                    </a:xfrm>
                    <a:prstGeom prst="rect">
                      <a:avLst/>
                    </a:prstGeom>
                    <a:noFill/>
                    <a:ln>
                      <a:noFill/>
                    </a:ln>
                  </pic:spPr>
                </pic:pic>
              </a:graphicData>
            </a:graphic>
          </wp:inline>
        </w:drawing>
      </w:r>
    </w:p>
    <w:p w14:paraId="0FA55B92" w14:textId="77777777" w:rsidR="006B391F" w:rsidRDefault="006B391F" w:rsidP="0065175B">
      <w:pPr>
        <w:pStyle w:val="ny-numbering-assessment"/>
        <w:numPr>
          <w:ilvl w:val="0"/>
          <w:numId w:val="0"/>
        </w:numPr>
        <w:ind w:left="360"/>
        <w:rPr>
          <w:rFonts w:ascii="Times New Roman" w:hAnsi="Times New Roman"/>
          <w:sz w:val="24"/>
          <w:szCs w:val="24"/>
        </w:rPr>
      </w:pPr>
    </w:p>
    <w:p w14:paraId="55B697AD" w14:textId="77777777" w:rsidR="00A51BA8" w:rsidRDefault="00A51BA8" w:rsidP="0065175B">
      <w:pPr>
        <w:pStyle w:val="ny-numbering-assessment"/>
        <w:numPr>
          <w:ilvl w:val="0"/>
          <w:numId w:val="0"/>
        </w:numPr>
        <w:ind w:left="360"/>
        <w:rPr>
          <w:rFonts w:ascii="Times New Roman" w:hAnsi="Times New Roman"/>
          <w:sz w:val="24"/>
          <w:szCs w:val="24"/>
        </w:rPr>
      </w:pPr>
    </w:p>
    <w:p w14:paraId="58E5A50F" w14:textId="77777777" w:rsidR="00A51BA8" w:rsidRDefault="00A51BA8" w:rsidP="00B92981">
      <w:pPr>
        <w:pStyle w:val="ny-numbering-assessment"/>
        <w:numPr>
          <w:ilvl w:val="1"/>
          <w:numId w:val="5"/>
        </w:numPr>
      </w:pPr>
      <w:r>
        <w:t xml:space="preserve">Sketch the graph of </w:t>
      </w:r>
      <m:oMath>
        <m:r>
          <w:rPr>
            <w:rFonts w:ascii="Cambria Math" w:hAnsi="Cambria Math"/>
          </w:rPr>
          <m:t>y=2f</m:t>
        </m:r>
        <m:d>
          <m:dPr>
            <m:ctrlPr>
              <w:rPr>
                <w:rFonts w:ascii="Cambria Math" w:hAnsi="Cambria Math"/>
                <w:i/>
              </w:rPr>
            </m:ctrlPr>
          </m:dPr>
          <m:e>
            <m:r>
              <w:rPr>
                <w:rFonts w:ascii="Cambria Math" w:hAnsi="Cambria Math"/>
              </w:rPr>
              <m:t>x</m:t>
            </m:r>
          </m:e>
        </m:d>
      </m:oMath>
      <w:r>
        <w:t xml:space="preserve"> and state the domain and range.</w:t>
      </w:r>
    </w:p>
    <w:p w14:paraId="7CFA08C9" w14:textId="77777777" w:rsidR="00A51BA8" w:rsidRDefault="00A51BA8" w:rsidP="0065175B">
      <w:pPr>
        <w:pStyle w:val="ny-numbering-assessment"/>
        <w:numPr>
          <w:ilvl w:val="0"/>
          <w:numId w:val="0"/>
        </w:numPr>
        <w:ind w:left="360"/>
        <w:rPr>
          <w:rFonts w:eastAsiaTheme="minorEastAsia"/>
        </w:rPr>
      </w:pPr>
    </w:p>
    <w:p w14:paraId="1F300D25" w14:textId="77777777" w:rsidR="00A51BA8" w:rsidRDefault="006B391F" w:rsidP="0065175B">
      <w:pPr>
        <w:pStyle w:val="ny-numbering-assessment"/>
        <w:numPr>
          <w:ilvl w:val="0"/>
          <w:numId w:val="0"/>
        </w:numPr>
        <w:ind w:left="360"/>
        <w:rPr>
          <w:rFonts w:eastAsiaTheme="minorEastAsia"/>
        </w:rPr>
      </w:pPr>
      <w:r>
        <w:rPr>
          <w:noProof/>
          <w:color w:val="0000FF"/>
        </w:rPr>
        <w:drawing>
          <wp:anchor distT="0" distB="0" distL="114300" distR="114300" simplePos="0" relativeHeight="251661312" behindDoc="1" locked="0" layoutInCell="1" allowOverlap="1" wp14:anchorId="7983325A" wp14:editId="392FA0D5">
            <wp:simplePos x="0" y="0"/>
            <wp:positionH relativeFrom="margin">
              <wp:align>right</wp:align>
            </wp:positionH>
            <wp:positionV relativeFrom="paragraph">
              <wp:posOffset>82550</wp:posOffset>
            </wp:positionV>
            <wp:extent cx="2426335" cy="2419350"/>
            <wp:effectExtent l="0" t="0" r="0" b="0"/>
            <wp:wrapTopAndBottom/>
            <wp:docPr id="96" name="Picture 96" descr="http://www.doe.mass.edu/mcas/images/db/06m07q09.gif">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doe.mass.edu/mcas/images/db/06m07q09.gif">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26335" cy="2419350"/>
                    </a:xfrm>
                    <a:prstGeom prst="rect">
                      <a:avLst/>
                    </a:prstGeom>
                    <a:noFill/>
                    <a:ln>
                      <a:noFill/>
                    </a:ln>
                  </pic:spPr>
                </pic:pic>
              </a:graphicData>
            </a:graphic>
          </wp:anchor>
        </w:drawing>
      </w:r>
    </w:p>
    <w:p w14:paraId="1174FD51" w14:textId="77777777" w:rsidR="00A51BA8" w:rsidRDefault="00A51BA8" w:rsidP="0065175B">
      <w:pPr>
        <w:pStyle w:val="ny-numbering-assessment"/>
        <w:numPr>
          <w:ilvl w:val="0"/>
          <w:numId w:val="0"/>
        </w:numPr>
        <w:ind w:left="360"/>
        <w:rPr>
          <w:rFonts w:eastAsiaTheme="minorEastAsia"/>
        </w:rPr>
      </w:pPr>
    </w:p>
    <w:p w14:paraId="5026BABB" w14:textId="77777777" w:rsidR="00A51BA8" w:rsidRDefault="00A51BA8" w:rsidP="0065175B">
      <w:pPr>
        <w:pStyle w:val="ny-numbering-assessment"/>
        <w:numPr>
          <w:ilvl w:val="0"/>
          <w:numId w:val="0"/>
        </w:numPr>
        <w:ind w:left="360"/>
        <w:rPr>
          <w:rFonts w:eastAsiaTheme="minorEastAsia"/>
        </w:rPr>
      </w:pPr>
    </w:p>
    <w:p w14:paraId="78D67B83" w14:textId="77777777" w:rsidR="006B391F" w:rsidRDefault="006B391F" w:rsidP="0065175B">
      <w:pPr>
        <w:pStyle w:val="ny-numbering-assessment"/>
        <w:numPr>
          <w:ilvl w:val="0"/>
          <w:numId w:val="0"/>
        </w:numPr>
        <w:ind w:left="360"/>
        <w:rPr>
          <w:rFonts w:eastAsiaTheme="minorEastAsia"/>
        </w:rPr>
      </w:pPr>
    </w:p>
    <w:p w14:paraId="574D39CA" w14:textId="77777777" w:rsidR="006B391F" w:rsidRDefault="006B391F" w:rsidP="0065175B">
      <w:pPr>
        <w:pStyle w:val="ny-numbering-assessment"/>
        <w:numPr>
          <w:ilvl w:val="0"/>
          <w:numId w:val="0"/>
        </w:numPr>
        <w:ind w:left="360"/>
        <w:rPr>
          <w:rFonts w:eastAsiaTheme="minorEastAsia"/>
        </w:rPr>
      </w:pPr>
    </w:p>
    <w:p w14:paraId="48AED51F" w14:textId="77777777" w:rsidR="006B391F" w:rsidRDefault="006B391F" w:rsidP="0065175B">
      <w:pPr>
        <w:pStyle w:val="ny-numbering-assessment"/>
        <w:numPr>
          <w:ilvl w:val="0"/>
          <w:numId w:val="0"/>
        </w:numPr>
        <w:ind w:left="360"/>
        <w:rPr>
          <w:rFonts w:eastAsiaTheme="minorEastAsia"/>
        </w:rPr>
      </w:pPr>
    </w:p>
    <w:p w14:paraId="7632DED3" w14:textId="77777777" w:rsidR="006B391F" w:rsidRDefault="006B391F" w:rsidP="0065175B">
      <w:pPr>
        <w:pStyle w:val="ny-numbering-assessment"/>
        <w:numPr>
          <w:ilvl w:val="0"/>
          <w:numId w:val="0"/>
        </w:numPr>
        <w:ind w:left="360"/>
        <w:rPr>
          <w:rFonts w:eastAsiaTheme="minorEastAsia"/>
        </w:rPr>
      </w:pPr>
    </w:p>
    <w:p w14:paraId="189B3952" w14:textId="77777777" w:rsidR="00A51BA8" w:rsidRDefault="00A51BA8" w:rsidP="00B92981">
      <w:pPr>
        <w:pStyle w:val="ny-numbering-assessment"/>
        <w:numPr>
          <w:ilvl w:val="1"/>
          <w:numId w:val="5"/>
        </w:numPr>
        <w:rPr>
          <w:rFonts w:eastAsiaTheme="minorEastAsia"/>
        </w:rPr>
      </w:pPr>
      <w:r>
        <w:rPr>
          <w:rFonts w:eastAsiaTheme="minorEastAsia"/>
        </w:rPr>
        <w:lastRenderedPageBreak/>
        <w:t xml:space="preserve">Sketch the graph of </w:t>
      </w:r>
      <m:oMath>
        <m:r>
          <w:rPr>
            <w:rFonts w:ascii="Cambria Math" w:eastAsiaTheme="minorEastAsia" w:hAnsi="Cambria Math"/>
          </w:rPr>
          <m:t>y=f</m:t>
        </m:r>
        <m:d>
          <m:dPr>
            <m:ctrlPr>
              <w:rPr>
                <w:rFonts w:ascii="Cambria Math" w:eastAsiaTheme="minorEastAsia" w:hAnsi="Cambria Math"/>
                <w:i/>
              </w:rPr>
            </m:ctrlPr>
          </m:dPr>
          <m:e>
            <m:r>
              <w:rPr>
                <w:rFonts w:ascii="Cambria Math" w:eastAsiaTheme="minorEastAsia" w:hAnsi="Cambria Math"/>
              </w:rPr>
              <m:t>2x</m:t>
            </m:r>
          </m:e>
        </m:d>
      </m:oMath>
      <w:r>
        <w:rPr>
          <w:rFonts w:eastAsiaTheme="minorEastAsia"/>
        </w:rPr>
        <w:t xml:space="preserve"> and state the domain and range.</w:t>
      </w:r>
    </w:p>
    <w:p w14:paraId="15F2AB39" w14:textId="77777777" w:rsidR="00A51BA8" w:rsidRDefault="006B391F" w:rsidP="0065175B">
      <w:pPr>
        <w:pStyle w:val="ny-numbering-assessment"/>
        <w:numPr>
          <w:ilvl w:val="0"/>
          <w:numId w:val="0"/>
        </w:numPr>
        <w:ind w:left="360"/>
        <w:rPr>
          <w:rFonts w:eastAsiaTheme="minorEastAsia"/>
        </w:rPr>
      </w:pPr>
      <w:r>
        <w:rPr>
          <w:noProof/>
          <w:color w:val="0000FF"/>
        </w:rPr>
        <w:drawing>
          <wp:anchor distT="0" distB="0" distL="114300" distR="114300" simplePos="0" relativeHeight="251662336" behindDoc="1" locked="0" layoutInCell="1" allowOverlap="1" wp14:anchorId="7339D8C7" wp14:editId="0D3E3C7D">
            <wp:simplePos x="0" y="0"/>
            <wp:positionH relativeFrom="margin">
              <wp:align>right</wp:align>
            </wp:positionH>
            <wp:positionV relativeFrom="paragraph">
              <wp:posOffset>143510</wp:posOffset>
            </wp:positionV>
            <wp:extent cx="2426335" cy="2419350"/>
            <wp:effectExtent l="0" t="0" r="0" b="0"/>
            <wp:wrapTopAndBottom/>
            <wp:docPr id="97" name="Picture 97" descr="http://www.doe.mass.edu/mcas/images/db/06m07q09.gif">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doe.mass.edu/mcas/images/db/06m07q09.gif">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26335" cy="2419350"/>
                    </a:xfrm>
                    <a:prstGeom prst="rect">
                      <a:avLst/>
                    </a:prstGeom>
                    <a:noFill/>
                    <a:ln>
                      <a:noFill/>
                    </a:ln>
                  </pic:spPr>
                </pic:pic>
              </a:graphicData>
            </a:graphic>
          </wp:anchor>
        </w:drawing>
      </w:r>
    </w:p>
    <w:p w14:paraId="199F7889" w14:textId="77777777" w:rsidR="00A51BA8" w:rsidRDefault="00A51BA8" w:rsidP="0065175B">
      <w:pPr>
        <w:pStyle w:val="ny-numbering-assessment"/>
        <w:numPr>
          <w:ilvl w:val="0"/>
          <w:numId w:val="0"/>
        </w:numPr>
        <w:ind w:left="360"/>
        <w:rPr>
          <w:rFonts w:eastAsiaTheme="minorEastAsia"/>
        </w:rPr>
      </w:pPr>
    </w:p>
    <w:p w14:paraId="15DFD68C" w14:textId="77777777" w:rsidR="00A51BA8" w:rsidRDefault="00A51BA8" w:rsidP="0065175B">
      <w:pPr>
        <w:pStyle w:val="ny-numbering-assessment"/>
        <w:numPr>
          <w:ilvl w:val="0"/>
          <w:numId w:val="0"/>
        </w:numPr>
        <w:ind w:left="360"/>
        <w:rPr>
          <w:rFonts w:eastAsiaTheme="minorEastAsia"/>
        </w:rPr>
      </w:pPr>
    </w:p>
    <w:p w14:paraId="473663DE" w14:textId="77777777" w:rsidR="00A51BA8" w:rsidRDefault="00A51BA8" w:rsidP="0065175B">
      <w:pPr>
        <w:pStyle w:val="ny-numbering-assessment"/>
        <w:numPr>
          <w:ilvl w:val="0"/>
          <w:numId w:val="0"/>
        </w:numPr>
        <w:ind w:left="360"/>
        <w:rPr>
          <w:rFonts w:eastAsiaTheme="minorEastAsia"/>
        </w:rPr>
      </w:pPr>
    </w:p>
    <w:p w14:paraId="0CA21F88" w14:textId="059E3804" w:rsidR="00A51BA8" w:rsidRDefault="00A51BA8" w:rsidP="00B92981">
      <w:pPr>
        <w:pStyle w:val="ny-numbering-assessment"/>
        <w:numPr>
          <w:ilvl w:val="1"/>
          <w:numId w:val="5"/>
        </w:numPr>
        <w:rPr>
          <w:rFonts w:eastAsiaTheme="minorEastAsia"/>
        </w:rPr>
      </w:pPr>
      <w:r>
        <w:rPr>
          <w:rFonts w:eastAsiaTheme="minorEastAsia"/>
        </w:rPr>
        <w:t>How does the range of</w:t>
      </w:r>
      <m:oMath>
        <m:r>
          <w:rPr>
            <w:rFonts w:ascii="Cambria Math" w:eastAsiaTheme="minorEastAsia" w:hAnsi="Cambria Math"/>
          </w:rPr>
          <m:t xml:space="preserve"> y=f(x) </m:t>
        </m:r>
      </m:oMath>
      <w:r>
        <w:rPr>
          <w:rFonts w:eastAsiaTheme="minorEastAsia"/>
        </w:rPr>
        <w:t xml:space="preserve">compare to the range of </w:t>
      </w:r>
      <m:oMath>
        <m:r>
          <w:rPr>
            <w:rFonts w:ascii="Cambria Math" w:eastAsiaTheme="minorEastAsia" w:hAnsi="Cambria Math"/>
          </w:rPr>
          <m:t>y=kf</m:t>
        </m:r>
        <m:d>
          <m:dPr>
            <m:ctrlPr>
              <w:rPr>
                <w:rFonts w:ascii="Cambria Math" w:eastAsiaTheme="minorEastAsia" w:hAnsi="Cambria Math"/>
                <w:i/>
              </w:rPr>
            </m:ctrlPr>
          </m:dPr>
          <m:e>
            <m:r>
              <w:rPr>
                <w:rFonts w:ascii="Cambria Math" w:eastAsiaTheme="minorEastAsia" w:hAnsi="Cambria Math"/>
              </w:rPr>
              <m:t>x</m:t>
            </m:r>
          </m:e>
        </m:d>
      </m:oMath>
      <w:r w:rsidR="006B391F">
        <w:rPr>
          <w:rFonts w:eastAsiaTheme="minorEastAsia"/>
        </w:rPr>
        <w:t>,</w:t>
      </w:r>
      <w:r>
        <w:rPr>
          <w:rFonts w:eastAsiaTheme="minorEastAsia"/>
        </w:rPr>
        <w:t xml:space="preserve"> where </w:t>
      </w:r>
      <m:oMath>
        <m:r>
          <w:rPr>
            <w:rFonts w:ascii="Cambria Math" w:eastAsiaTheme="minorEastAsia" w:hAnsi="Cambria Math"/>
          </w:rPr>
          <m:t>k</m:t>
        </m:r>
        <m:r>
          <w:rPr>
            <w:rFonts w:ascii="Cambria Math" w:eastAsiaTheme="minorEastAsia" w:hAnsi="Cambria Math"/>
          </w:rPr>
          <m:t>&gt;</m:t>
        </m:r>
        <m:r>
          <w:rPr>
            <w:rFonts w:ascii="Cambria Math" w:eastAsiaTheme="minorEastAsia" w:hAnsi="Cambria Math"/>
          </w:rPr>
          <m:t>1</m:t>
        </m:r>
      </m:oMath>
      <w:r>
        <w:rPr>
          <w:rFonts w:eastAsiaTheme="minorEastAsia"/>
        </w:rPr>
        <w:t>?</w:t>
      </w:r>
    </w:p>
    <w:p w14:paraId="42A05CC1" w14:textId="77777777" w:rsidR="00A51BA8" w:rsidRDefault="00A51BA8" w:rsidP="0065175B">
      <w:pPr>
        <w:pStyle w:val="ny-numbering-assessment"/>
        <w:numPr>
          <w:ilvl w:val="0"/>
          <w:numId w:val="0"/>
        </w:numPr>
        <w:ind w:left="360"/>
        <w:rPr>
          <w:rFonts w:eastAsiaTheme="minorEastAsia"/>
        </w:rPr>
      </w:pPr>
    </w:p>
    <w:p w14:paraId="1D13225F" w14:textId="77777777" w:rsidR="00A51BA8" w:rsidRDefault="00A51BA8" w:rsidP="0065175B">
      <w:pPr>
        <w:pStyle w:val="ny-numbering-assessment"/>
        <w:numPr>
          <w:ilvl w:val="0"/>
          <w:numId w:val="0"/>
        </w:numPr>
        <w:ind w:left="360"/>
        <w:rPr>
          <w:rFonts w:eastAsiaTheme="minorEastAsia"/>
        </w:rPr>
      </w:pPr>
    </w:p>
    <w:p w14:paraId="021A4A37" w14:textId="77777777" w:rsidR="006B391F" w:rsidRDefault="006B391F" w:rsidP="0065175B">
      <w:pPr>
        <w:pStyle w:val="ny-numbering-assessment"/>
        <w:numPr>
          <w:ilvl w:val="0"/>
          <w:numId w:val="0"/>
        </w:numPr>
        <w:ind w:left="360"/>
        <w:rPr>
          <w:rFonts w:eastAsiaTheme="minorEastAsia"/>
        </w:rPr>
      </w:pPr>
    </w:p>
    <w:p w14:paraId="459DE032" w14:textId="77777777" w:rsidR="006B391F" w:rsidRDefault="006B391F" w:rsidP="0065175B">
      <w:pPr>
        <w:pStyle w:val="ny-numbering-assessment"/>
        <w:numPr>
          <w:ilvl w:val="0"/>
          <w:numId w:val="0"/>
        </w:numPr>
        <w:ind w:left="360"/>
        <w:rPr>
          <w:rFonts w:eastAsiaTheme="minorEastAsia"/>
        </w:rPr>
      </w:pPr>
    </w:p>
    <w:p w14:paraId="54AEAB31" w14:textId="77777777" w:rsidR="00002B6F" w:rsidRDefault="00002B6F" w:rsidP="0065175B">
      <w:pPr>
        <w:pStyle w:val="ny-numbering-assessment"/>
        <w:numPr>
          <w:ilvl w:val="0"/>
          <w:numId w:val="0"/>
        </w:numPr>
        <w:ind w:left="360"/>
        <w:rPr>
          <w:rFonts w:eastAsiaTheme="minorEastAsia"/>
        </w:rPr>
      </w:pPr>
    </w:p>
    <w:p w14:paraId="4BEA5D27" w14:textId="77777777" w:rsidR="00002B6F" w:rsidRDefault="00002B6F" w:rsidP="0065175B">
      <w:pPr>
        <w:pStyle w:val="ny-numbering-assessment"/>
        <w:numPr>
          <w:ilvl w:val="0"/>
          <w:numId w:val="0"/>
        </w:numPr>
        <w:ind w:left="360"/>
        <w:rPr>
          <w:rFonts w:eastAsiaTheme="minorEastAsia"/>
        </w:rPr>
      </w:pPr>
    </w:p>
    <w:p w14:paraId="79047FA6" w14:textId="77777777" w:rsidR="00002B6F" w:rsidRDefault="00002B6F" w:rsidP="0065175B">
      <w:pPr>
        <w:pStyle w:val="ny-numbering-assessment"/>
        <w:numPr>
          <w:ilvl w:val="0"/>
          <w:numId w:val="0"/>
        </w:numPr>
        <w:ind w:left="360"/>
        <w:rPr>
          <w:rFonts w:eastAsiaTheme="minorEastAsia"/>
        </w:rPr>
      </w:pPr>
    </w:p>
    <w:p w14:paraId="3CA20561" w14:textId="77777777" w:rsidR="006B391F" w:rsidRDefault="006B391F" w:rsidP="0065175B">
      <w:pPr>
        <w:pStyle w:val="ny-numbering-assessment"/>
        <w:numPr>
          <w:ilvl w:val="0"/>
          <w:numId w:val="0"/>
        </w:numPr>
        <w:ind w:left="360"/>
        <w:rPr>
          <w:rFonts w:eastAsiaTheme="minorEastAsia"/>
        </w:rPr>
      </w:pPr>
    </w:p>
    <w:p w14:paraId="2EB540AB" w14:textId="77777777" w:rsidR="006B391F" w:rsidRDefault="006B391F" w:rsidP="0065175B">
      <w:pPr>
        <w:pStyle w:val="ny-numbering-assessment"/>
        <w:numPr>
          <w:ilvl w:val="0"/>
          <w:numId w:val="0"/>
        </w:numPr>
        <w:ind w:left="360"/>
        <w:rPr>
          <w:rFonts w:eastAsiaTheme="minorEastAsia"/>
        </w:rPr>
      </w:pPr>
    </w:p>
    <w:p w14:paraId="7A7E9F35" w14:textId="77777777" w:rsidR="00A51BA8" w:rsidRDefault="00A51BA8" w:rsidP="0065175B">
      <w:pPr>
        <w:pStyle w:val="ny-numbering-assessment"/>
        <w:numPr>
          <w:ilvl w:val="0"/>
          <w:numId w:val="0"/>
        </w:numPr>
        <w:ind w:left="360"/>
        <w:rPr>
          <w:rFonts w:eastAsiaTheme="minorEastAsia"/>
        </w:rPr>
      </w:pPr>
    </w:p>
    <w:p w14:paraId="66AEB235" w14:textId="66AE8959" w:rsidR="00A51BA8" w:rsidRPr="00993D27" w:rsidRDefault="00A51BA8" w:rsidP="00B92981">
      <w:pPr>
        <w:pStyle w:val="ny-numbering-assessment"/>
        <w:numPr>
          <w:ilvl w:val="1"/>
          <w:numId w:val="5"/>
        </w:numPr>
      </w:pPr>
      <w:r w:rsidRPr="00993D27">
        <w:rPr>
          <w:rFonts w:eastAsiaTheme="minorEastAsia"/>
        </w:rPr>
        <w:t>How does the domain of</w:t>
      </w:r>
      <m:oMath>
        <m:r>
          <w:rPr>
            <w:rFonts w:ascii="Cambria Math" w:eastAsiaTheme="minorEastAsia" w:hAnsi="Cambria Math"/>
          </w:rPr>
          <m:t xml:space="preserve"> y=f(x) </m:t>
        </m:r>
      </m:oMath>
      <w:r w:rsidRPr="00993D27">
        <w:rPr>
          <w:rFonts w:eastAsiaTheme="minorEastAsia"/>
        </w:rPr>
        <w:t xml:space="preserve">compare to the domain of </w:t>
      </w:r>
      <m:oMath>
        <m:r>
          <w:rPr>
            <w:rFonts w:ascii="Cambria Math" w:eastAsiaTheme="minorEastAsia" w:hAnsi="Cambria Math"/>
          </w:rPr>
          <m:t>y=f</m:t>
        </m:r>
        <m:d>
          <m:dPr>
            <m:ctrlPr>
              <w:rPr>
                <w:rFonts w:ascii="Cambria Math" w:eastAsiaTheme="minorEastAsia" w:hAnsi="Cambria Math"/>
                <w:i/>
              </w:rPr>
            </m:ctrlPr>
          </m:dPr>
          <m:e>
            <m:r>
              <w:rPr>
                <w:rFonts w:ascii="Cambria Math" w:eastAsiaTheme="minorEastAsia" w:hAnsi="Cambria Math"/>
              </w:rPr>
              <m:t>kx</m:t>
            </m:r>
          </m:e>
        </m:d>
      </m:oMath>
      <w:r w:rsidR="006B391F">
        <w:rPr>
          <w:rFonts w:eastAsiaTheme="minorEastAsia"/>
        </w:rPr>
        <w:t>,</w:t>
      </w:r>
      <w:r w:rsidRPr="00993D27">
        <w:rPr>
          <w:rFonts w:eastAsiaTheme="minorEastAsia"/>
        </w:rPr>
        <w:t xml:space="preserve"> where </w:t>
      </w:r>
      <m:oMath>
        <m:r>
          <w:rPr>
            <w:rFonts w:ascii="Cambria Math" w:eastAsiaTheme="minorEastAsia" w:hAnsi="Cambria Math"/>
          </w:rPr>
          <m:t>k&gt;1</m:t>
        </m:r>
      </m:oMath>
      <w:r w:rsidRPr="00993D27">
        <w:rPr>
          <w:rFonts w:eastAsiaTheme="minorEastAsia"/>
        </w:rPr>
        <w:t>?</w:t>
      </w:r>
    </w:p>
    <w:p w14:paraId="56F78221" w14:textId="77777777" w:rsidR="00A51BA8" w:rsidRDefault="00A51BA8" w:rsidP="0065175B">
      <w:pPr>
        <w:pStyle w:val="ny-numbering-assessment"/>
        <w:numPr>
          <w:ilvl w:val="0"/>
          <w:numId w:val="0"/>
        </w:numPr>
        <w:ind w:left="360"/>
      </w:pPr>
    </w:p>
    <w:p w14:paraId="704814E3" w14:textId="77777777" w:rsidR="00A51BA8" w:rsidRDefault="00A51BA8" w:rsidP="0065175B">
      <w:pPr>
        <w:pStyle w:val="ny-numbering-assessment"/>
        <w:numPr>
          <w:ilvl w:val="0"/>
          <w:numId w:val="0"/>
        </w:numPr>
        <w:ind w:left="360"/>
      </w:pPr>
    </w:p>
    <w:p w14:paraId="18562DB2" w14:textId="77777777" w:rsidR="00A51BA8" w:rsidRDefault="00A51BA8" w:rsidP="006D5379">
      <w:pPr>
        <w:pStyle w:val="ny-numbering-assessment"/>
      </w:pPr>
      <w:r>
        <w:br w:type="page"/>
      </w:r>
    </w:p>
    <w:tbl>
      <w:tblPr>
        <w:tblStyle w:val="TableGrid"/>
        <w:tblW w:w="4878" w:type="pct"/>
        <w:tblInd w:w="198" w:type="dxa"/>
        <w:tblBorders>
          <w:top w:val="single" w:sz="2" w:space="0" w:color="4F6228"/>
          <w:left w:val="single" w:sz="2" w:space="0" w:color="4F6228"/>
          <w:bottom w:val="single" w:sz="2" w:space="0" w:color="4F6228"/>
          <w:right w:val="single" w:sz="2" w:space="0" w:color="4F6228"/>
          <w:insideH w:val="single" w:sz="2" w:space="0" w:color="4F6228"/>
          <w:insideV w:val="single" w:sz="2" w:space="0" w:color="4F6228"/>
        </w:tblBorders>
        <w:tblLayout w:type="fixed"/>
        <w:tblLook w:val="04A0" w:firstRow="1" w:lastRow="0" w:firstColumn="1" w:lastColumn="0" w:noHBand="0" w:noVBand="1"/>
      </w:tblPr>
      <w:tblGrid>
        <w:gridCol w:w="536"/>
        <w:gridCol w:w="1083"/>
        <w:gridCol w:w="1982"/>
        <w:gridCol w:w="2070"/>
        <w:gridCol w:w="2070"/>
        <w:gridCol w:w="2070"/>
      </w:tblGrid>
      <w:tr w:rsidR="00A51BA8" w14:paraId="20CCD15F" w14:textId="77777777" w:rsidTr="006D5379">
        <w:trPr>
          <w:trHeight w:val="288"/>
        </w:trPr>
        <w:tc>
          <w:tcPr>
            <w:tcW w:w="5000" w:type="pct"/>
            <w:gridSpan w:val="6"/>
            <w:tcBorders>
              <w:bottom w:val="single" w:sz="2" w:space="0" w:color="4F6228"/>
            </w:tcBorders>
            <w:shd w:val="clear" w:color="auto" w:fill="94A468"/>
          </w:tcPr>
          <w:p w14:paraId="3D23C86D" w14:textId="77777777" w:rsidR="00A51BA8" w:rsidRDefault="00A51BA8" w:rsidP="00A51BA8">
            <w:pPr>
              <w:pStyle w:val="ny-concept-chart-title"/>
              <w:tabs>
                <w:tab w:val="left" w:pos="3270"/>
              </w:tabs>
              <w:spacing w:before="60" w:after="60"/>
            </w:pPr>
            <w:r>
              <w:rPr>
                <w:rFonts w:cstheme="minorHAnsi"/>
                <w:b w:val="0"/>
                <w:bCs w:val="0"/>
              </w:rPr>
              <w:lastRenderedPageBreak/>
              <w:br w:type="page"/>
            </w:r>
            <w:r w:rsidRPr="003E203F">
              <w:rPr>
                <w:rFonts w:cstheme="minorHAnsi"/>
                <w:shd w:val="clear" w:color="auto" w:fill="94A468"/>
              </w:rPr>
              <w:t xml:space="preserve">A </w:t>
            </w:r>
            <w:r w:rsidRPr="003E203F">
              <w:rPr>
                <w:shd w:val="clear" w:color="auto" w:fill="94A468"/>
              </w:rPr>
              <w:t xml:space="preserve">Progression Toward Mastery </w:t>
            </w:r>
            <w:r w:rsidRPr="003E203F">
              <w:rPr>
                <w:shd w:val="clear" w:color="auto" w:fill="94A468"/>
              </w:rPr>
              <w:tab/>
            </w:r>
          </w:p>
        </w:tc>
      </w:tr>
      <w:tr w:rsidR="00A51BA8" w14:paraId="2D614BD7" w14:textId="77777777" w:rsidTr="006D5379">
        <w:trPr>
          <w:trHeight w:val="1029"/>
        </w:trPr>
        <w:tc>
          <w:tcPr>
            <w:tcW w:w="825" w:type="pct"/>
            <w:gridSpan w:val="2"/>
            <w:shd w:val="clear" w:color="auto" w:fill="F8F9F4"/>
          </w:tcPr>
          <w:p w14:paraId="6C88DFD5" w14:textId="77777777" w:rsidR="00A51BA8" w:rsidRDefault="00A51BA8" w:rsidP="00A51BA8">
            <w:pPr>
              <w:pStyle w:val="ny-concept-chart-title"/>
              <w:jc w:val="both"/>
              <w:rPr>
                <w:color w:val="000000" w:themeColor="text1"/>
              </w:rPr>
            </w:pPr>
          </w:p>
          <w:p w14:paraId="59FFE2AB" w14:textId="77777777" w:rsidR="00A51BA8" w:rsidRDefault="00A51BA8" w:rsidP="00A51BA8">
            <w:pPr>
              <w:pStyle w:val="ny-concept-chart-title"/>
              <w:jc w:val="both"/>
              <w:rPr>
                <w:color w:val="auto"/>
              </w:rPr>
            </w:pPr>
            <w:r>
              <w:rPr>
                <w:color w:val="000000" w:themeColor="text1"/>
              </w:rPr>
              <w:t xml:space="preserve">Assessment </w:t>
            </w:r>
            <w:r>
              <w:rPr>
                <w:color w:val="000000" w:themeColor="text1"/>
              </w:rPr>
              <w:br/>
              <w:t>Task Item</w:t>
            </w:r>
          </w:p>
        </w:tc>
        <w:tc>
          <w:tcPr>
            <w:tcW w:w="1010" w:type="pct"/>
            <w:shd w:val="clear" w:color="auto" w:fill="F8F9F4"/>
            <w:tcMar>
              <w:top w:w="60" w:type="dxa"/>
              <w:left w:w="108" w:type="dxa"/>
              <w:bottom w:w="80" w:type="dxa"/>
              <w:right w:w="108" w:type="dxa"/>
            </w:tcMar>
            <w:hideMark/>
          </w:tcPr>
          <w:p w14:paraId="48A7905D" w14:textId="77777777" w:rsidR="00A51BA8" w:rsidRDefault="00A51BA8" w:rsidP="00A51BA8">
            <w:pPr>
              <w:pStyle w:val="ny-concept-chart-title"/>
              <w:rPr>
                <w:color w:val="auto"/>
              </w:rPr>
            </w:pPr>
            <w:r>
              <w:rPr>
                <w:color w:val="auto"/>
              </w:rPr>
              <w:t>STEP 1</w:t>
            </w:r>
          </w:p>
          <w:p w14:paraId="5F5A1C3F" w14:textId="77777777" w:rsidR="00A51BA8" w:rsidRDefault="00A51BA8" w:rsidP="00A51BA8">
            <w:pPr>
              <w:pStyle w:val="ny-concept-chart-title"/>
              <w:rPr>
                <w:color w:val="auto"/>
              </w:rPr>
            </w:pPr>
            <w:r>
              <w:rPr>
                <w:rFonts w:cstheme="minorHAnsi"/>
                <w:color w:val="auto"/>
              </w:rPr>
              <w:t>Missing or incorrect answer and little evidence of reasoning or application of mathematics to solve the problem</w:t>
            </w:r>
          </w:p>
        </w:tc>
        <w:tc>
          <w:tcPr>
            <w:tcW w:w="1055" w:type="pct"/>
            <w:shd w:val="clear" w:color="auto" w:fill="F8F9F4"/>
            <w:hideMark/>
          </w:tcPr>
          <w:p w14:paraId="1EFA7C46" w14:textId="77777777" w:rsidR="00A51BA8" w:rsidRDefault="00A51BA8" w:rsidP="00A51BA8">
            <w:pPr>
              <w:pStyle w:val="ny-concept-chart-title"/>
              <w:rPr>
                <w:color w:val="auto"/>
              </w:rPr>
            </w:pPr>
            <w:r>
              <w:rPr>
                <w:color w:val="auto"/>
              </w:rPr>
              <w:t>STEP 2</w:t>
            </w:r>
          </w:p>
          <w:p w14:paraId="0A7E45AD" w14:textId="77777777" w:rsidR="00A51BA8" w:rsidRDefault="00A51BA8" w:rsidP="00A51BA8">
            <w:pPr>
              <w:pStyle w:val="ny-concept-chart-title"/>
              <w:rPr>
                <w:color w:val="auto"/>
              </w:rPr>
            </w:pPr>
            <w:r>
              <w:rPr>
                <w:rFonts w:cstheme="minorHAnsi"/>
                <w:color w:val="auto"/>
              </w:rPr>
              <w:t>Missing or incorrect answer but evidence of some reasoning or application of mathematics to solve the problem</w:t>
            </w:r>
          </w:p>
        </w:tc>
        <w:tc>
          <w:tcPr>
            <w:tcW w:w="1055" w:type="pct"/>
            <w:shd w:val="clear" w:color="auto" w:fill="F8F9F4"/>
            <w:hideMark/>
          </w:tcPr>
          <w:p w14:paraId="2943B2D3" w14:textId="77777777" w:rsidR="00A51BA8" w:rsidRDefault="00A51BA8" w:rsidP="00A51BA8">
            <w:pPr>
              <w:pStyle w:val="ny-concept-chart-title"/>
              <w:rPr>
                <w:color w:val="auto"/>
              </w:rPr>
            </w:pPr>
            <w:r>
              <w:rPr>
                <w:color w:val="auto"/>
              </w:rPr>
              <w:t>STEP 3</w:t>
            </w:r>
          </w:p>
          <w:p w14:paraId="25300C3D" w14:textId="77777777" w:rsidR="00A51BA8" w:rsidRDefault="00A51BA8" w:rsidP="00A51BA8">
            <w:pPr>
              <w:pStyle w:val="ny-concept-chart-title"/>
              <w:rPr>
                <w:color w:val="auto"/>
              </w:rPr>
            </w:pPr>
            <w:r>
              <w:rPr>
                <w:rFonts w:cstheme="minorHAnsi"/>
                <w:color w:val="auto"/>
              </w:rPr>
              <w:t xml:space="preserve">A correct answer with some evidence of reasoning or application of mathematics to solve the problem, </w:t>
            </w:r>
            <w:r>
              <w:rPr>
                <w:rFonts w:cstheme="minorHAnsi"/>
                <w:color w:val="auto"/>
                <w:u w:val="single"/>
              </w:rPr>
              <w:t>or</w:t>
            </w:r>
            <w:r>
              <w:rPr>
                <w:rFonts w:cstheme="minorHAnsi"/>
                <w:color w:val="auto"/>
              </w:rPr>
              <w:t xml:space="preserve"> an incorrect answer with substantial evidence of solid reasoning or application of mathematics to solve the problem</w:t>
            </w:r>
          </w:p>
        </w:tc>
        <w:tc>
          <w:tcPr>
            <w:tcW w:w="1055" w:type="pct"/>
            <w:shd w:val="clear" w:color="auto" w:fill="F8F9F4"/>
            <w:hideMark/>
          </w:tcPr>
          <w:p w14:paraId="3F5253DB" w14:textId="77777777" w:rsidR="00A51BA8" w:rsidRDefault="00A51BA8" w:rsidP="00A51BA8">
            <w:pPr>
              <w:pStyle w:val="ny-concept-chart-title"/>
              <w:rPr>
                <w:color w:val="auto"/>
              </w:rPr>
            </w:pPr>
            <w:r>
              <w:rPr>
                <w:color w:val="auto"/>
              </w:rPr>
              <w:t>STEP 4</w:t>
            </w:r>
          </w:p>
          <w:p w14:paraId="5467CE47" w14:textId="77777777" w:rsidR="00A51BA8" w:rsidRDefault="00A51BA8" w:rsidP="00A51BA8">
            <w:pPr>
              <w:pStyle w:val="ny-concept-chart-title"/>
              <w:rPr>
                <w:color w:val="auto"/>
              </w:rPr>
            </w:pPr>
            <w:r>
              <w:rPr>
                <w:rFonts w:cstheme="minorHAnsi"/>
                <w:color w:val="auto"/>
              </w:rPr>
              <w:t>A correct answer supported by substantial evidence of solid reasoning or application of mathematics to solve the problem</w:t>
            </w:r>
          </w:p>
        </w:tc>
      </w:tr>
      <w:tr w:rsidR="00A51BA8" w14:paraId="5CDE9C5F" w14:textId="77777777" w:rsidTr="0028296D">
        <w:trPr>
          <w:trHeight w:val="1208"/>
        </w:trPr>
        <w:tc>
          <w:tcPr>
            <w:tcW w:w="273" w:type="pct"/>
          </w:tcPr>
          <w:p w14:paraId="08A74CFA" w14:textId="77777777" w:rsidR="00A51BA8" w:rsidRDefault="00A51BA8" w:rsidP="00A51BA8">
            <w:pPr>
              <w:jc w:val="center"/>
              <w:rPr>
                <w:rFonts w:cstheme="minorHAnsi"/>
                <w:b/>
              </w:rPr>
            </w:pPr>
            <w:r>
              <w:rPr>
                <w:rFonts w:cstheme="minorHAnsi"/>
                <w:b/>
              </w:rPr>
              <w:t>1</w:t>
            </w:r>
          </w:p>
          <w:p w14:paraId="1540CC71" w14:textId="77777777" w:rsidR="00A51BA8" w:rsidRDefault="00A51BA8" w:rsidP="00A51BA8">
            <w:pPr>
              <w:jc w:val="center"/>
              <w:rPr>
                <w:rFonts w:cstheme="minorHAnsi"/>
                <w:b/>
              </w:rPr>
            </w:pPr>
          </w:p>
          <w:p w14:paraId="71EFD8AC" w14:textId="77777777" w:rsidR="00A51BA8" w:rsidRDefault="00A51BA8" w:rsidP="00A51BA8">
            <w:pPr>
              <w:jc w:val="center"/>
              <w:rPr>
                <w:rFonts w:cstheme="minorHAnsi"/>
                <w:b/>
              </w:rPr>
            </w:pPr>
          </w:p>
        </w:tc>
        <w:tc>
          <w:tcPr>
            <w:tcW w:w="552" w:type="pct"/>
            <w:tcMar>
              <w:top w:w="86" w:type="dxa"/>
              <w:left w:w="29" w:type="dxa"/>
              <w:bottom w:w="86" w:type="dxa"/>
              <w:right w:w="29" w:type="dxa"/>
            </w:tcMar>
          </w:tcPr>
          <w:p w14:paraId="19584595" w14:textId="77777777" w:rsidR="00A51BA8" w:rsidRDefault="002441CF" w:rsidP="00A51BA8">
            <w:pPr>
              <w:jc w:val="center"/>
              <w:rPr>
                <w:rFonts w:cstheme="minorHAnsi"/>
                <w:b/>
              </w:rPr>
            </w:pPr>
            <w:r>
              <w:rPr>
                <w:rFonts w:cstheme="minorHAnsi"/>
                <w:b/>
              </w:rPr>
              <w:t>a</w:t>
            </w:r>
          </w:p>
          <w:p w14:paraId="6A722BC9" w14:textId="77777777" w:rsidR="00A51BA8" w:rsidRDefault="00A51BA8" w:rsidP="00A51BA8">
            <w:pPr>
              <w:tabs>
                <w:tab w:val="left" w:pos="497"/>
                <w:tab w:val="right" w:pos="1796"/>
              </w:tabs>
              <w:jc w:val="center"/>
              <w:rPr>
                <w:rFonts w:cstheme="minorHAnsi"/>
              </w:rPr>
            </w:pPr>
          </w:p>
          <w:p w14:paraId="3906A2E0" w14:textId="77777777" w:rsidR="00A51BA8" w:rsidRDefault="00A51BA8" w:rsidP="00A51BA8">
            <w:pPr>
              <w:tabs>
                <w:tab w:val="left" w:pos="497"/>
                <w:tab w:val="right" w:pos="1796"/>
              </w:tabs>
              <w:jc w:val="center"/>
              <w:rPr>
                <w:rStyle w:val="ny-bold-green"/>
              </w:rPr>
            </w:pPr>
            <w:r>
              <w:rPr>
                <w:rStyle w:val="ny-bold-green"/>
              </w:rPr>
              <w:t>F-BF.</w:t>
            </w:r>
            <w:r w:rsidR="0028296D">
              <w:rPr>
                <w:rStyle w:val="ny-bold-green"/>
              </w:rPr>
              <w:t>B.</w:t>
            </w:r>
            <w:r>
              <w:rPr>
                <w:rStyle w:val="ny-bold-green"/>
              </w:rPr>
              <w:t>3</w:t>
            </w:r>
          </w:p>
          <w:p w14:paraId="4EA33195" w14:textId="77777777" w:rsidR="00A51BA8" w:rsidRPr="003E203F" w:rsidRDefault="00A51BA8" w:rsidP="00A51BA8">
            <w:pPr>
              <w:tabs>
                <w:tab w:val="left" w:pos="497"/>
                <w:tab w:val="right" w:pos="1796"/>
              </w:tabs>
              <w:jc w:val="center"/>
              <w:rPr>
                <w:rStyle w:val="ny-bold-green"/>
              </w:rPr>
            </w:pPr>
          </w:p>
        </w:tc>
        <w:tc>
          <w:tcPr>
            <w:tcW w:w="1010" w:type="pct"/>
            <w:tcMar>
              <w:top w:w="80" w:type="dxa"/>
              <w:left w:w="108" w:type="dxa"/>
              <w:bottom w:w="80" w:type="dxa"/>
              <w:right w:w="108" w:type="dxa"/>
            </w:tcMar>
            <w:hideMark/>
          </w:tcPr>
          <w:p w14:paraId="65B20289" w14:textId="77777777" w:rsidR="00A51BA8" w:rsidRDefault="002441CF" w:rsidP="00A51BA8">
            <w:pPr>
              <w:pStyle w:val="ny-table-text"/>
              <w:rPr>
                <w:sz w:val="18"/>
                <w:szCs w:val="18"/>
              </w:rPr>
            </w:pPr>
            <w:r>
              <w:rPr>
                <w:sz w:val="18"/>
                <w:szCs w:val="18"/>
              </w:rPr>
              <w:t>Student answer is missing or entirely incorrect.</w:t>
            </w:r>
          </w:p>
          <w:p w14:paraId="791820B3" w14:textId="77777777" w:rsidR="00A51BA8" w:rsidRDefault="00A51BA8" w:rsidP="00A51BA8">
            <w:pPr>
              <w:pStyle w:val="ny-table-text"/>
              <w:rPr>
                <w:sz w:val="18"/>
                <w:szCs w:val="18"/>
              </w:rPr>
            </w:pPr>
          </w:p>
          <w:p w14:paraId="2DAB788D" w14:textId="77777777" w:rsidR="00A51BA8" w:rsidRPr="004E4074" w:rsidRDefault="00A51BA8" w:rsidP="00A51BA8">
            <w:pPr>
              <w:pStyle w:val="ny-table-text"/>
              <w:rPr>
                <w:sz w:val="18"/>
                <w:szCs w:val="18"/>
              </w:rPr>
            </w:pPr>
          </w:p>
        </w:tc>
        <w:tc>
          <w:tcPr>
            <w:tcW w:w="1055" w:type="pct"/>
            <w:hideMark/>
          </w:tcPr>
          <w:p w14:paraId="263C8713" w14:textId="77777777" w:rsidR="00A51BA8" w:rsidRDefault="002441CF" w:rsidP="00A51BA8">
            <w:pPr>
              <w:pStyle w:val="ny-table-text"/>
              <w:rPr>
                <w:sz w:val="18"/>
                <w:szCs w:val="18"/>
              </w:rPr>
            </w:pPr>
            <w:r>
              <w:rPr>
                <w:sz w:val="18"/>
                <w:szCs w:val="18"/>
              </w:rPr>
              <w:t>Student’s descriptions</w:t>
            </w:r>
            <w:r w:rsidR="00A51BA8">
              <w:rPr>
                <w:sz w:val="18"/>
                <w:szCs w:val="18"/>
              </w:rPr>
              <w:t xml:space="preserve"> of transformations are </w:t>
            </w:r>
            <w:r>
              <w:rPr>
                <w:sz w:val="18"/>
                <w:szCs w:val="18"/>
              </w:rPr>
              <w:t>partially correct.</w:t>
            </w:r>
          </w:p>
          <w:p w14:paraId="7B16B32C" w14:textId="77777777" w:rsidR="00A51BA8" w:rsidRDefault="00A51BA8" w:rsidP="00A51BA8">
            <w:pPr>
              <w:pStyle w:val="ny-table-text"/>
              <w:rPr>
                <w:sz w:val="18"/>
                <w:szCs w:val="18"/>
              </w:rPr>
            </w:pPr>
          </w:p>
          <w:p w14:paraId="30E4A5EE" w14:textId="77777777" w:rsidR="00A51BA8" w:rsidRPr="004E4074" w:rsidRDefault="00A51BA8" w:rsidP="00A51BA8">
            <w:pPr>
              <w:pStyle w:val="ny-table-text"/>
              <w:rPr>
                <w:sz w:val="18"/>
                <w:szCs w:val="18"/>
              </w:rPr>
            </w:pPr>
          </w:p>
        </w:tc>
        <w:tc>
          <w:tcPr>
            <w:tcW w:w="1055" w:type="pct"/>
            <w:hideMark/>
          </w:tcPr>
          <w:p w14:paraId="4EBE7A8B" w14:textId="77777777" w:rsidR="00A51BA8" w:rsidRPr="004E4074" w:rsidRDefault="002441CF" w:rsidP="00A51BA8">
            <w:pPr>
              <w:pStyle w:val="ny-table-text"/>
              <w:rPr>
                <w:sz w:val="18"/>
                <w:szCs w:val="18"/>
              </w:rPr>
            </w:pPr>
            <w:r>
              <w:rPr>
                <w:sz w:val="18"/>
                <w:szCs w:val="18"/>
              </w:rPr>
              <w:t xml:space="preserve">Student’s </w:t>
            </w:r>
            <w:r w:rsidR="00A51BA8">
              <w:rPr>
                <w:sz w:val="18"/>
                <w:szCs w:val="18"/>
              </w:rPr>
              <w:t>des</w:t>
            </w:r>
            <w:r>
              <w:rPr>
                <w:sz w:val="18"/>
                <w:szCs w:val="18"/>
              </w:rPr>
              <w:t>criptions of the transformations are correct, but there may be some minor misuse or omission of appropriate vocabulary.</w:t>
            </w:r>
          </w:p>
        </w:tc>
        <w:tc>
          <w:tcPr>
            <w:tcW w:w="1055" w:type="pct"/>
            <w:hideMark/>
          </w:tcPr>
          <w:p w14:paraId="7C701397" w14:textId="77777777" w:rsidR="00A51BA8" w:rsidRDefault="002441CF" w:rsidP="00A51BA8">
            <w:pPr>
              <w:pStyle w:val="ny-table-text"/>
              <w:rPr>
                <w:sz w:val="18"/>
                <w:szCs w:val="18"/>
              </w:rPr>
            </w:pPr>
            <w:r>
              <w:rPr>
                <w:sz w:val="18"/>
                <w:szCs w:val="18"/>
              </w:rPr>
              <w:t xml:space="preserve">Student’s descriptions </w:t>
            </w:r>
            <w:r w:rsidR="00A51BA8">
              <w:rPr>
                <w:sz w:val="18"/>
                <w:szCs w:val="18"/>
              </w:rPr>
              <w:t xml:space="preserve">of the transformations </w:t>
            </w:r>
            <w:r>
              <w:rPr>
                <w:sz w:val="18"/>
                <w:szCs w:val="18"/>
              </w:rPr>
              <w:t xml:space="preserve">are clear and correct and </w:t>
            </w:r>
            <w:r w:rsidR="00A51BA8">
              <w:rPr>
                <w:sz w:val="18"/>
                <w:szCs w:val="18"/>
              </w:rPr>
              <w:t>us</w:t>
            </w:r>
            <w:r>
              <w:rPr>
                <w:sz w:val="18"/>
                <w:szCs w:val="18"/>
              </w:rPr>
              <w:t>e</w:t>
            </w:r>
            <w:r w:rsidR="00A51BA8">
              <w:rPr>
                <w:sz w:val="18"/>
                <w:szCs w:val="18"/>
              </w:rPr>
              <w:t xml:space="preserve"> appropriate vocabulary.</w:t>
            </w:r>
          </w:p>
          <w:p w14:paraId="72AC73AD" w14:textId="77777777" w:rsidR="00A51BA8" w:rsidRPr="004E4074" w:rsidRDefault="00A51BA8" w:rsidP="002441CF">
            <w:pPr>
              <w:pStyle w:val="ny-table-text"/>
              <w:rPr>
                <w:sz w:val="18"/>
                <w:szCs w:val="18"/>
              </w:rPr>
            </w:pPr>
            <w:r>
              <w:rPr>
                <w:sz w:val="18"/>
                <w:szCs w:val="18"/>
              </w:rPr>
              <w:br/>
            </w:r>
          </w:p>
        </w:tc>
      </w:tr>
      <w:tr w:rsidR="002441CF" w14:paraId="28815382" w14:textId="77777777" w:rsidTr="0028296D">
        <w:trPr>
          <w:trHeight w:val="1208"/>
        </w:trPr>
        <w:tc>
          <w:tcPr>
            <w:tcW w:w="273" w:type="pct"/>
          </w:tcPr>
          <w:p w14:paraId="6321D156" w14:textId="77777777" w:rsidR="002441CF" w:rsidRDefault="002441CF" w:rsidP="00A51BA8">
            <w:pPr>
              <w:jc w:val="center"/>
              <w:rPr>
                <w:rFonts w:cstheme="minorHAnsi"/>
                <w:b/>
              </w:rPr>
            </w:pPr>
          </w:p>
        </w:tc>
        <w:tc>
          <w:tcPr>
            <w:tcW w:w="552" w:type="pct"/>
            <w:tcMar>
              <w:top w:w="86" w:type="dxa"/>
              <w:left w:w="29" w:type="dxa"/>
              <w:bottom w:w="86" w:type="dxa"/>
              <w:right w:w="29" w:type="dxa"/>
            </w:tcMar>
          </w:tcPr>
          <w:p w14:paraId="2368AE81" w14:textId="77777777" w:rsidR="002441CF" w:rsidRDefault="002441CF" w:rsidP="00A51BA8">
            <w:pPr>
              <w:jc w:val="center"/>
              <w:rPr>
                <w:rFonts w:cstheme="minorHAnsi"/>
                <w:b/>
              </w:rPr>
            </w:pPr>
            <w:r>
              <w:rPr>
                <w:rFonts w:cstheme="minorHAnsi"/>
                <w:b/>
              </w:rPr>
              <w:t>b</w:t>
            </w:r>
          </w:p>
          <w:p w14:paraId="01FB51AD" w14:textId="77777777" w:rsidR="002441CF" w:rsidRDefault="002441CF" w:rsidP="00A51BA8">
            <w:pPr>
              <w:jc w:val="center"/>
              <w:rPr>
                <w:rFonts w:cstheme="minorHAnsi"/>
                <w:b/>
              </w:rPr>
            </w:pPr>
          </w:p>
          <w:p w14:paraId="2178FFEA" w14:textId="77777777" w:rsidR="002441CF" w:rsidRDefault="002441CF" w:rsidP="002441CF">
            <w:pPr>
              <w:tabs>
                <w:tab w:val="left" w:pos="497"/>
                <w:tab w:val="right" w:pos="1796"/>
              </w:tabs>
              <w:jc w:val="center"/>
              <w:rPr>
                <w:rStyle w:val="ny-bold-green"/>
              </w:rPr>
            </w:pPr>
            <w:r>
              <w:rPr>
                <w:rStyle w:val="ny-bold-green"/>
              </w:rPr>
              <w:t>F-BF.B.3</w:t>
            </w:r>
          </w:p>
          <w:p w14:paraId="39FE71FA" w14:textId="77777777" w:rsidR="002441CF" w:rsidRDefault="002441CF" w:rsidP="00A51BA8">
            <w:pPr>
              <w:jc w:val="center"/>
              <w:rPr>
                <w:rFonts w:cstheme="minorHAnsi"/>
                <w:b/>
              </w:rPr>
            </w:pPr>
          </w:p>
        </w:tc>
        <w:tc>
          <w:tcPr>
            <w:tcW w:w="1010" w:type="pct"/>
            <w:tcMar>
              <w:top w:w="80" w:type="dxa"/>
              <w:left w:w="108" w:type="dxa"/>
              <w:bottom w:w="80" w:type="dxa"/>
              <w:right w:w="108" w:type="dxa"/>
            </w:tcMar>
          </w:tcPr>
          <w:p w14:paraId="7167569D" w14:textId="77777777" w:rsidR="002441CF" w:rsidRDefault="002441CF" w:rsidP="00300297">
            <w:pPr>
              <w:pStyle w:val="ny-table-text"/>
              <w:rPr>
                <w:sz w:val="18"/>
                <w:szCs w:val="18"/>
              </w:rPr>
            </w:pPr>
            <w:r>
              <w:rPr>
                <w:sz w:val="18"/>
                <w:szCs w:val="18"/>
              </w:rPr>
              <w:t>Student answer is missing or entirely incorrect.</w:t>
            </w:r>
          </w:p>
          <w:p w14:paraId="2472BA3A" w14:textId="77777777" w:rsidR="002441CF" w:rsidRDefault="002441CF" w:rsidP="00300297">
            <w:pPr>
              <w:pStyle w:val="ny-table-text"/>
              <w:rPr>
                <w:sz w:val="18"/>
                <w:szCs w:val="18"/>
              </w:rPr>
            </w:pPr>
          </w:p>
          <w:p w14:paraId="605EF9D7" w14:textId="77777777" w:rsidR="002441CF" w:rsidRDefault="002441CF" w:rsidP="00A51BA8">
            <w:pPr>
              <w:pStyle w:val="ny-table-text"/>
              <w:rPr>
                <w:sz w:val="18"/>
                <w:szCs w:val="18"/>
              </w:rPr>
            </w:pPr>
          </w:p>
        </w:tc>
        <w:tc>
          <w:tcPr>
            <w:tcW w:w="1055" w:type="pct"/>
          </w:tcPr>
          <w:p w14:paraId="36A3A4D7" w14:textId="77777777" w:rsidR="002441CF" w:rsidRDefault="002441CF" w:rsidP="00300297">
            <w:pPr>
              <w:pStyle w:val="ny-table-text"/>
              <w:rPr>
                <w:sz w:val="18"/>
                <w:szCs w:val="18"/>
              </w:rPr>
            </w:pPr>
            <w:r>
              <w:rPr>
                <w:sz w:val="18"/>
                <w:szCs w:val="18"/>
              </w:rPr>
              <w:t>Student’s descriptions of transformations are partially correct.</w:t>
            </w:r>
          </w:p>
          <w:p w14:paraId="3EF7AFFC" w14:textId="77777777" w:rsidR="002441CF" w:rsidRDefault="002441CF" w:rsidP="00300297">
            <w:pPr>
              <w:pStyle w:val="ny-table-text"/>
              <w:rPr>
                <w:sz w:val="18"/>
                <w:szCs w:val="18"/>
              </w:rPr>
            </w:pPr>
          </w:p>
          <w:p w14:paraId="3F273542" w14:textId="77777777" w:rsidR="002441CF" w:rsidRDefault="002441CF" w:rsidP="00A51BA8">
            <w:pPr>
              <w:pStyle w:val="ny-table-text"/>
              <w:rPr>
                <w:sz w:val="18"/>
                <w:szCs w:val="18"/>
              </w:rPr>
            </w:pPr>
          </w:p>
        </w:tc>
        <w:tc>
          <w:tcPr>
            <w:tcW w:w="1055" w:type="pct"/>
          </w:tcPr>
          <w:p w14:paraId="5E32EF3B" w14:textId="77777777" w:rsidR="002441CF" w:rsidRDefault="002441CF" w:rsidP="00A51BA8">
            <w:pPr>
              <w:pStyle w:val="ny-table-text"/>
              <w:rPr>
                <w:sz w:val="18"/>
                <w:szCs w:val="18"/>
              </w:rPr>
            </w:pPr>
            <w:r>
              <w:rPr>
                <w:sz w:val="18"/>
                <w:szCs w:val="18"/>
              </w:rPr>
              <w:t>Student’s descriptions of the transformations are correct, but there may be some minor misuse or omission of appropriate vocabulary.</w:t>
            </w:r>
          </w:p>
        </w:tc>
        <w:tc>
          <w:tcPr>
            <w:tcW w:w="1055" w:type="pct"/>
          </w:tcPr>
          <w:p w14:paraId="6310847F" w14:textId="77777777" w:rsidR="002441CF" w:rsidRDefault="002441CF" w:rsidP="00300297">
            <w:pPr>
              <w:pStyle w:val="ny-table-text"/>
              <w:rPr>
                <w:sz w:val="18"/>
                <w:szCs w:val="18"/>
              </w:rPr>
            </w:pPr>
            <w:r>
              <w:rPr>
                <w:sz w:val="18"/>
                <w:szCs w:val="18"/>
              </w:rPr>
              <w:t>Student’s descriptions of the transformations are clear and correct and use appropriate vocabulary.</w:t>
            </w:r>
          </w:p>
          <w:p w14:paraId="0BB7E2B8" w14:textId="77777777" w:rsidR="002441CF" w:rsidRDefault="002441CF" w:rsidP="00A51BA8">
            <w:pPr>
              <w:pStyle w:val="ny-table-text"/>
              <w:rPr>
                <w:sz w:val="18"/>
                <w:szCs w:val="18"/>
              </w:rPr>
            </w:pPr>
            <w:r>
              <w:rPr>
                <w:sz w:val="18"/>
                <w:szCs w:val="18"/>
              </w:rPr>
              <w:br/>
            </w:r>
          </w:p>
        </w:tc>
      </w:tr>
      <w:tr w:rsidR="002441CF" w14:paraId="466250DF" w14:textId="77777777" w:rsidTr="0028296D">
        <w:trPr>
          <w:trHeight w:val="1208"/>
        </w:trPr>
        <w:tc>
          <w:tcPr>
            <w:tcW w:w="273" w:type="pct"/>
          </w:tcPr>
          <w:p w14:paraId="046D7194" w14:textId="77777777" w:rsidR="002441CF" w:rsidRDefault="002441CF" w:rsidP="00A51BA8">
            <w:pPr>
              <w:jc w:val="center"/>
              <w:rPr>
                <w:rFonts w:cstheme="minorHAnsi"/>
                <w:b/>
              </w:rPr>
            </w:pPr>
          </w:p>
        </w:tc>
        <w:tc>
          <w:tcPr>
            <w:tcW w:w="552" w:type="pct"/>
            <w:tcMar>
              <w:top w:w="86" w:type="dxa"/>
              <w:left w:w="29" w:type="dxa"/>
              <w:bottom w:w="86" w:type="dxa"/>
              <w:right w:w="29" w:type="dxa"/>
            </w:tcMar>
          </w:tcPr>
          <w:p w14:paraId="75AAFBF3" w14:textId="77777777" w:rsidR="002441CF" w:rsidRDefault="002441CF" w:rsidP="00A51BA8">
            <w:pPr>
              <w:jc w:val="center"/>
              <w:rPr>
                <w:rFonts w:cstheme="minorHAnsi"/>
                <w:b/>
              </w:rPr>
            </w:pPr>
            <w:r>
              <w:rPr>
                <w:rFonts w:cstheme="minorHAnsi"/>
                <w:b/>
              </w:rPr>
              <w:t>c-e</w:t>
            </w:r>
          </w:p>
          <w:p w14:paraId="3B909A87" w14:textId="77777777" w:rsidR="002441CF" w:rsidRDefault="002441CF" w:rsidP="00A51BA8">
            <w:pPr>
              <w:jc w:val="center"/>
              <w:rPr>
                <w:rFonts w:cstheme="minorHAnsi"/>
                <w:b/>
              </w:rPr>
            </w:pPr>
          </w:p>
          <w:p w14:paraId="3585139F" w14:textId="77777777" w:rsidR="002441CF" w:rsidRDefault="002441CF" w:rsidP="002441CF">
            <w:pPr>
              <w:tabs>
                <w:tab w:val="left" w:pos="497"/>
                <w:tab w:val="right" w:pos="1796"/>
              </w:tabs>
              <w:jc w:val="center"/>
              <w:rPr>
                <w:rStyle w:val="ny-bold-green"/>
              </w:rPr>
            </w:pPr>
            <w:r>
              <w:rPr>
                <w:rStyle w:val="ny-bold-green"/>
              </w:rPr>
              <w:t>A-REI.D.11</w:t>
            </w:r>
          </w:p>
          <w:p w14:paraId="4D4E87CA" w14:textId="77777777" w:rsidR="002441CF" w:rsidRDefault="002441CF" w:rsidP="002441CF">
            <w:pPr>
              <w:tabs>
                <w:tab w:val="left" w:pos="497"/>
                <w:tab w:val="right" w:pos="1796"/>
              </w:tabs>
              <w:jc w:val="center"/>
              <w:rPr>
                <w:rStyle w:val="ny-bold-green"/>
              </w:rPr>
            </w:pPr>
            <w:r>
              <w:rPr>
                <w:rStyle w:val="ny-bold-green"/>
              </w:rPr>
              <w:t>F-BF.B.3</w:t>
            </w:r>
          </w:p>
          <w:p w14:paraId="58BC1FBB" w14:textId="77777777" w:rsidR="002441CF" w:rsidRDefault="002441CF" w:rsidP="00A51BA8">
            <w:pPr>
              <w:jc w:val="center"/>
              <w:rPr>
                <w:rFonts w:cstheme="minorHAnsi"/>
                <w:b/>
              </w:rPr>
            </w:pPr>
          </w:p>
        </w:tc>
        <w:tc>
          <w:tcPr>
            <w:tcW w:w="1010" w:type="pct"/>
            <w:tcMar>
              <w:top w:w="80" w:type="dxa"/>
              <w:left w:w="108" w:type="dxa"/>
              <w:bottom w:w="80" w:type="dxa"/>
              <w:right w:w="108" w:type="dxa"/>
            </w:tcMar>
          </w:tcPr>
          <w:p w14:paraId="441A307C" w14:textId="77777777" w:rsidR="002441CF" w:rsidRDefault="00DD6813" w:rsidP="00C86D38">
            <w:pPr>
              <w:pStyle w:val="ny-table-text"/>
              <w:rPr>
                <w:sz w:val="18"/>
                <w:szCs w:val="18"/>
              </w:rPr>
            </w:pPr>
            <w:r>
              <w:rPr>
                <w:sz w:val="18"/>
                <w:szCs w:val="18"/>
              </w:rPr>
              <w:t>Student’s s</w:t>
            </w:r>
            <w:r w:rsidR="002441CF">
              <w:rPr>
                <w:sz w:val="18"/>
                <w:szCs w:val="18"/>
              </w:rPr>
              <w:t>ketches do not resemble absolute value functions</w:t>
            </w:r>
            <w:r w:rsidR="00C86D38">
              <w:rPr>
                <w:sz w:val="18"/>
                <w:szCs w:val="18"/>
              </w:rPr>
              <w:t xml:space="preserve">, and/or </w:t>
            </w:r>
            <w:r w:rsidR="00300297">
              <w:rPr>
                <w:sz w:val="18"/>
                <w:szCs w:val="18"/>
              </w:rPr>
              <w:t>student is unable to use the graphs to estimate the solutions to the equation.  Student may or may not have arrived at correct solut</w:t>
            </w:r>
            <w:r w:rsidR="00C86D38">
              <w:rPr>
                <w:sz w:val="18"/>
                <w:szCs w:val="18"/>
              </w:rPr>
              <w:t>ions of the equation via another method such as trial and error.</w:t>
            </w:r>
          </w:p>
        </w:tc>
        <w:tc>
          <w:tcPr>
            <w:tcW w:w="1055" w:type="pct"/>
          </w:tcPr>
          <w:p w14:paraId="3BC2DFEF" w14:textId="77777777" w:rsidR="002441CF" w:rsidRDefault="00C86D38">
            <w:pPr>
              <w:pStyle w:val="ny-table-text"/>
              <w:rPr>
                <w:sz w:val="18"/>
                <w:szCs w:val="18"/>
              </w:rPr>
            </w:pPr>
            <w:r>
              <w:rPr>
                <w:sz w:val="18"/>
                <w:szCs w:val="18"/>
              </w:rPr>
              <w:t>Student’s s</w:t>
            </w:r>
            <w:r w:rsidR="002441CF">
              <w:rPr>
                <w:sz w:val="18"/>
                <w:szCs w:val="18"/>
              </w:rPr>
              <w:t xml:space="preserve">ketches </w:t>
            </w:r>
            <w:r>
              <w:rPr>
                <w:sz w:val="18"/>
                <w:szCs w:val="18"/>
              </w:rPr>
              <w:t>resemble the graph of an</w:t>
            </w:r>
            <w:r w:rsidR="002441CF">
              <w:rPr>
                <w:sz w:val="18"/>
                <w:szCs w:val="18"/>
              </w:rPr>
              <w:t xml:space="preserve"> absolute value </w:t>
            </w:r>
            <w:r>
              <w:rPr>
                <w:sz w:val="18"/>
                <w:szCs w:val="18"/>
              </w:rPr>
              <w:t>function, but are inaccurate.  Student shows evidence of using the intersection point of the graph</w:t>
            </w:r>
            <w:r w:rsidR="0069292F">
              <w:rPr>
                <w:sz w:val="18"/>
                <w:szCs w:val="18"/>
              </w:rPr>
              <w:t>s</w:t>
            </w:r>
            <w:r>
              <w:rPr>
                <w:sz w:val="18"/>
                <w:szCs w:val="18"/>
              </w:rPr>
              <w:t xml:space="preserve"> to find the solution but is unable to confirm </w:t>
            </w:r>
            <w:r w:rsidR="004E3ED3">
              <w:rPr>
                <w:sz w:val="18"/>
                <w:szCs w:val="18"/>
              </w:rPr>
              <w:t xml:space="preserve">his or her </w:t>
            </w:r>
            <w:r>
              <w:rPr>
                <w:sz w:val="18"/>
                <w:szCs w:val="18"/>
              </w:rPr>
              <w:t>solution points</w:t>
            </w:r>
            <w:r w:rsidR="004E3ED3">
              <w:rPr>
                <w:sz w:val="18"/>
                <w:szCs w:val="18"/>
              </w:rPr>
              <w:t xml:space="preserve">; </w:t>
            </w:r>
            <w:r w:rsidR="00CD2997">
              <w:rPr>
                <w:sz w:val="18"/>
                <w:szCs w:val="18"/>
              </w:rPr>
              <w:t xml:space="preserve">therefore, </w:t>
            </w:r>
            <w:r w:rsidR="0069292F">
              <w:rPr>
                <w:sz w:val="18"/>
                <w:szCs w:val="18"/>
              </w:rPr>
              <w:t>the</w:t>
            </w:r>
            <w:r w:rsidR="002441CF">
              <w:rPr>
                <w:sz w:val="18"/>
                <w:szCs w:val="18"/>
              </w:rPr>
              <w:t xml:space="preserve"> conclusion in (e) is inconsistent with the intersection points</w:t>
            </w:r>
            <w:r w:rsidR="00CD2997">
              <w:rPr>
                <w:sz w:val="18"/>
                <w:szCs w:val="18"/>
              </w:rPr>
              <w:t>.</w:t>
            </w:r>
            <w:r w:rsidR="002441CF">
              <w:rPr>
                <w:sz w:val="18"/>
                <w:szCs w:val="18"/>
              </w:rPr>
              <w:t xml:space="preserve"> </w:t>
            </w:r>
          </w:p>
        </w:tc>
        <w:tc>
          <w:tcPr>
            <w:tcW w:w="1055" w:type="pct"/>
          </w:tcPr>
          <w:p w14:paraId="3E15BA54" w14:textId="77777777" w:rsidR="002441CF" w:rsidRDefault="00CD2997" w:rsidP="00197309">
            <w:pPr>
              <w:pStyle w:val="ny-table-text"/>
              <w:rPr>
                <w:sz w:val="18"/>
                <w:szCs w:val="18"/>
              </w:rPr>
            </w:pPr>
            <w:r>
              <w:rPr>
                <w:sz w:val="18"/>
                <w:szCs w:val="18"/>
              </w:rPr>
              <w:t xml:space="preserve">Student </w:t>
            </w:r>
            <w:r w:rsidR="002441CF">
              <w:rPr>
                <w:sz w:val="18"/>
                <w:szCs w:val="18"/>
              </w:rPr>
              <w:t xml:space="preserve">sketches </w:t>
            </w:r>
            <w:r>
              <w:rPr>
                <w:sz w:val="18"/>
                <w:szCs w:val="18"/>
              </w:rPr>
              <w:t xml:space="preserve">are accurate </w:t>
            </w:r>
            <w:r w:rsidR="002441CF">
              <w:rPr>
                <w:sz w:val="18"/>
                <w:szCs w:val="18"/>
              </w:rPr>
              <w:t xml:space="preserve">with no more than one minor </w:t>
            </w:r>
            <w:r w:rsidR="00197309">
              <w:rPr>
                <w:sz w:val="18"/>
                <w:szCs w:val="18"/>
              </w:rPr>
              <w:t>error;</w:t>
            </w:r>
            <w:r>
              <w:rPr>
                <w:sz w:val="18"/>
                <w:szCs w:val="18"/>
              </w:rPr>
              <w:t xml:space="preserve"> the student shows evidence of using the intersection points to find the solutions to the equation.  The</w:t>
            </w:r>
            <w:r w:rsidR="002441CF">
              <w:rPr>
                <w:sz w:val="18"/>
                <w:szCs w:val="18"/>
              </w:rPr>
              <w:t xml:space="preserve"> conclusion in (e) is consistent with their estimated solutions</w:t>
            </w:r>
            <w:r>
              <w:rPr>
                <w:sz w:val="18"/>
                <w:szCs w:val="18"/>
              </w:rPr>
              <w:t xml:space="preserve"> but may have one error</w:t>
            </w:r>
            <w:r w:rsidR="002441CF">
              <w:rPr>
                <w:sz w:val="18"/>
                <w:szCs w:val="18"/>
              </w:rPr>
              <w:t>.</w:t>
            </w:r>
            <w:r>
              <w:rPr>
                <w:sz w:val="18"/>
                <w:szCs w:val="18"/>
              </w:rPr>
              <w:t xml:space="preserve">   Student’s c</w:t>
            </w:r>
            <w:r w:rsidR="002441CF">
              <w:rPr>
                <w:sz w:val="18"/>
                <w:szCs w:val="18"/>
              </w:rPr>
              <w:t xml:space="preserve">ommunication is clear but could include more </w:t>
            </w:r>
            <w:r w:rsidR="00197309">
              <w:rPr>
                <w:sz w:val="18"/>
                <w:szCs w:val="18"/>
              </w:rPr>
              <w:t>appropriate use of vocabulary or more detail</w:t>
            </w:r>
            <w:r w:rsidR="002441CF">
              <w:rPr>
                <w:sz w:val="18"/>
                <w:szCs w:val="18"/>
              </w:rPr>
              <w:t>.</w:t>
            </w:r>
          </w:p>
        </w:tc>
        <w:tc>
          <w:tcPr>
            <w:tcW w:w="1055" w:type="pct"/>
          </w:tcPr>
          <w:p w14:paraId="6299EE92" w14:textId="14956EED" w:rsidR="002441CF" w:rsidRDefault="00CD2997">
            <w:pPr>
              <w:pStyle w:val="ny-table-text"/>
              <w:rPr>
                <w:sz w:val="18"/>
                <w:szCs w:val="18"/>
              </w:rPr>
            </w:pPr>
            <w:r>
              <w:rPr>
                <w:sz w:val="18"/>
                <w:szCs w:val="18"/>
              </w:rPr>
              <w:t>Student s</w:t>
            </w:r>
            <w:r w:rsidR="002441CF">
              <w:rPr>
                <w:sz w:val="18"/>
                <w:szCs w:val="18"/>
              </w:rPr>
              <w:t>ketch</w:t>
            </w:r>
            <w:r>
              <w:rPr>
                <w:sz w:val="18"/>
                <w:szCs w:val="18"/>
              </w:rPr>
              <w:t>es</w:t>
            </w:r>
            <w:r w:rsidR="002441CF">
              <w:rPr>
                <w:sz w:val="18"/>
                <w:szCs w:val="18"/>
              </w:rPr>
              <w:t xml:space="preserve"> </w:t>
            </w:r>
            <w:r>
              <w:rPr>
                <w:sz w:val="18"/>
                <w:szCs w:val="18"/>
              </w:rPr>
              <w:t>are</w:t>
            </w:r>
            <w:r w:rsidR="002441CF">
              <w:rPr>
                <w:sz w:val="18"/>
                <w:szCs w:val="18"/>
              </w:rPr>
              <w:t xml:space="preserve"> accurate and solutions in part </w:t>
            </w:r>
            <w:r>
              <w:rPr>
                <w:sz w:val="18"/>
                <w:szCs w:val="18"/>
              </w:rPr>
              <w:t>(</w:t>
            </w:r>
            <w:r w:rsidR="002441CF">
              <w:rPr>
                <w:sz w:val="18"/>
                <w:szCs w:val="18"/>
              </w:rPr>
              <w:t>d</w:t>
            </w:r>
            <w:r>
              <w:rPr>
                <w:sz w:val="18"/>
                <w:szCs w:val="18"/>
              </w:rPr>
              <w:t>)</w:t>
            </w:r>
            <w:r w:rsidR="002441CF">
              <w:rPr>
                <w:sz w:val="18"/>
                <w:szCs w:val="18"/>
              </w:rPr>
              <w:t xml:space="preserve"> match the </w:t>
            </w:r>
            <m:oMath>
              <m:r>
                <w:rPr>
                  <w:rFonts w:ascii="Cambria Math" w:hAnsi="Cambria Math"/>
                  <w:sz w:val="18"/>
                  <w:szCs w:val="18"/>
                </w:rPr>
                <m:t>x</m:t>
              </m:r>
            </m:oMath>
            <w:r w:rsidR="002441CF">
              <w:rPr>
                <w:sz w:val="18"/>
                <w:szCs w:val="18"/>
              </w:rPr>
              <w:t>-coordin</w:t>
            </w:r>
            <w:r>
              <w:rPr>
                <w:sz w:val="18"/>
                <w:szCs w:val="18"/>
              </w:rPr>
              <w:t xml:space="preserve">ates of the intersection points.  The student’s explanation for part (d) </w:t>
            </w:r>
            <w:r w:rsidR="0044083E">
              <w:rPr>
                <w:sz w:val="18"/>
                <w:szCs w:val="18"/>
              </w:rPr>
              <w:t xml:space="preserve">reflects an understanding that the process is analogous to solving the system </w:t>
            </w:r>
            <m:oMath>
              <m:r>
                <w:rPr>
                  <w:rFonts w:ascii="Cambria Math" w:hAnsi="Cambria Math"/>
                  <w:sz w:val="18"/>
                  <w:szCs w:val="18"/>
                </w:rPr>
                <m:t>y</m:t>
              </m:r>
              <m:r>
                <w:rPr>
                  <w:rFonts w:ascii="Cambria Math" w:hAnsi="Cambria Math"/>
                  <w:sz w:val="18"/>
                  <w:szCs w:val="18"/>
                </w:rPr>
                <m:t>=</m:t>
              </m:r>
              <m:r>
                <w:rPr>
                  <w:rFonts w:ascii="Cambria Math" w:hAnsi="Cambria Math"/>
                  <w:sz w:val="18"/>
                  <w:szCs w:val="18"/>
                </w:rPr>
                <m:t>h(x)</m:t>
              </m:r>
            </m:oMath>
            <w:r w:rsidR="0044083E">
              <w:rPr>
                <w:sz w:val="18"/>
                <w:szCs w:val="18"/>
              </w:rPr>
              <w:t xml:space="preserve"> and </w:t>
            </w:r>
            <m:oMath>
              <m:r>
                <w:rPr>
                  <w:rFonts w:ascii="Cambria Math" w:hAnsi="Cambria Math"/>
                  <w:sz w:val="18"/>
                  <w:szCs w:val="18"/>
                </w:rPr>
                <m:t>y</m:t>
              </m:r>
              <m:r>
                <w:rPr>
                  <w:rFonts w:ascii="Cambria Math" w:hAnsi="Cambria Math"/>
                  <w:sz w:val="18"/>
                  <w:szCs w:val="18"/>
                </w:rPr>
                <m:t>=</m:t>
              </m:r>
              <m:r>
                <w:rPr>
                  <w:rFonts w:ascii="Cambria Math" w:hAnsi="Cambria Math"/>
                  <w:sz w:val="18"/>
                  <w:szCs w:val="18"/>
                </w:rPr>
                <m:t>g(x)</m:t>
              </m:r>
            </m:oMath>
            <w:r w:rsidR="0044083E">
              <w:rPr>
                <w:sz w:val="18"/>
                <w:szCs w:val="18"/>
              </w:rPr>
              <w:t>.</w:t>
            </w:r>
            <w:r>
              <w:rPr>
                <w:sz w:val="18"/>
                <w:szCs w:val="18"/>
              </w:rPr>
              <w:t xml:space="preserve">  The w</w:t>
            </w:r>
            <w:r w:rsidR="002441CF">
              <w:rPr>
                <w:sz w:val="18"/>
                <w:szCs w:val="18"/>
              </w:rPr>
              <w:t xml:space="preserve">ork shown in </w:t>
            </w:r>
            <w:r>
              <w:rPr>
                <w:sz w:val="18"/>
                <w:szCs w:val="18"/>
              </w:rPr>
              <w:t xml:space="preserve">part </w:t>
            </w:r>
            <w:r w:rsidR="002441CF">
              <w:rPr>
                <w:sz w:val="18"/>
                <w:szCs w:val="18"/>
              </w:rPr>
              <w:t xml:space="preserve">(e) supports </w:t>
            </w:r>
            <w:r w:rsidR="004E3ED3">
              <w:rPr>
                <w:sz w:val="18"/>
                <w:szCs w:val="18"/>
              </w:rPr>
              <w:t xml:space="preserve">his or her </w:t>
            </w:r>
            <w:r w:rsidR="002441CF">
              <w:rPr>
                <w:sz w:val="18"/>
                <w:szCs w:val="18"/>
              </w:rPr>
              <w:t>conclusion that estimates were or were not solutions</w:t>
            </w:r>
            <w:r>
              <w:rPr>
                <w:sz w:val="18"/>
                <w:szCs w:val="18"/>
              </w:rPr>
              <w:t xml:space="preserve"> and includes supporting explanation using appropriate vocabulary</w:t>
            </w:r>
            <w:r w:rsidR="002441CF">
              <w:rPr>
                <w:sz w:val="18"/>
                <w:szCs w:val="18"/>
              </w:rPr>
              <w:t>.</w:t>
            </w:r>
          </w:p>
        </w:tc>
      </w:tr>
      <w:tr w:rsidR="00A51BA8" w14:paraId="2E8C5FD2" w14:textId="77777777" w:rsidTr="006D5379">
        <w:trPr>
          <w:trHeight w:val="785"/>
        </w:trPr>
        <w:tc>
          <w:tcPr>
            <w:tcW w:w="273" w:type="pct"/>
            <w:vMerge w:val="restart"/>
          </w:tcPr>
          <w:p w14:paraId="44C56230" w14:textId="77777777" w:rsidR="00A51BA8" w:rsidRDefault="00A51BA8" w:rsidP="00A51BA8">
            <w:pPr>
              <w:jc w:val="center"/>
              <w:rPr>
                <w:rFonts w:cstheme="minorHAnsi"/>
                <w:b/>
              </w:rPr>
            </w:pPr>
            <w:r>
              <w:rPr>
                <w:rFonts w:cstheme="minorHAnsi"/>
                <w:b/>
              </w:rPr>
              <w:lastRenderedPageBreak/>
              <w:t>2</w:t>
            </w:r>
          </w:p>
          <w:p w14:paraId="6354A9D8" w14:textId="77777777" w:rsidR="00A51BA8" w:rsidRDefault="00A51BA8" w:rsidP="00A51BA8">
            <w:pPr>
              <w:jc w:val="center"/>
              <w:rPr>
                <w:rFonts w:cstheme="minorHAnsi"/>
                <w:b/>
              </w:rPr>
            </w:pPr>
          </w:p>
        </w:tc>
        <w:tc>
          <w:tcPr>
            <w:tcW w:w="552" w:type="pct"/>
            <w:tcMar>
              <w:top w:w="80" w:type="dxa"/>
              <w:left w:w="108" w:type="dxa"/>
              <w:bottom w:w="80" w:type="dxa"/>
              <w:right w:w="108" w:type="dxa"/>
            </w:tcMar>
          </w:tcPr>
          <w:p w14:paraId="4204BE93" w14:textId="77777777" w:rsidR="00A51BA8" w:rsidRDefault="00A51BA8" w:rsidP="00A51BA8">
            <w:pPr>
              <w:jc w:val="center"/>
              <w:rPr>
                <w:rFonts w:cstheme="minorHAnsi"/>
                <w:b/>
              </w:rPr>
            </w:pPr>
            <w:r>
              <w:rPr>
                <w:rFonts w:cstheme="minorHAnsi"/>
                <w:b/>
              </w:rPr>
              <w:t>a</w:t>
            </w:r>
          </w:p>
          <w:p w14:paraId="4B0FF7F3" w14:textId="77777777" w:rsidR="00A51BA8" w:rsidRDefault="00A51BA8" w:rsidP="00A51BA8">
            <w:pPr>
              <w:jc w:val="center"/>
              <w:rPr>
                <w:rStyle w:val="ny-bold-green"/>
              </w:rPr>
            </w:pPr>
          </w:p>
          <w:p w14:paraId="3EA80A5B" w14:textId="77777777" w:rsidR="00A51BA8" w:rsidRPr="003E203F" w:rsidRDefault="006B391F" w:rsidP="006B391F">
            <w:pPr>
              <w:jc w:val="center"/>
              <w:rPr>
                <w:rStyle w:val="ny-bold-green"/>
              </w:rPr>
            </w:pPr>
            <w:r>
              <w:rPr>
                <w:rStyle w:val="ny-bold-green"/>
              </w:rPr>
              <w:t>F-IF.</w:t>
            </w:r>
            <w:r w:rsidR="00815DE6">
              <w:rPr>
                <w:rStyle w:val="ny-bold-green"/>
              </w:rPr>
              <w:t>A.</w:t>
            </w:r>
            <w:r>
              <w:rPr>
                <w:rStyle w:val="ny-bold-green"/>
              </w:rPr>
              <w:t>2</w:t>
            </w:r>
          </w:p>
        </w:tc>
        <w:tc>
          <w:tcPr>
            <w:tcW w:w="1010" w:type="pct"/>
            <w:tcMar>
              <w:top w:w="80" w:type="dxa"/>
              <w:left w:w="108" w:type="dxa"/>
              <w:bottom w:w="80" w:type="dxa"/>
              <w:right w:w="108" w:type="dxa"/>
            </w:tcMar>
          </w:tcPr>
          <w:p w14:paraId="4FA2202C" w14:textId="77777777" w:rsidR="00A51BA8" w:rsidRDefault="008F33A6" w:rsidP="008F33A6">
            <w:pPr>
              <w:pStyle w:val="ny-table-text"/>
              <w:rPr>
                <w:sz w:val="18"/>
                <w:szCs w:val="18"/>
              </w:rPr>
            </w:pPr>
            <w:r>
              <w:rPr>
                <w:sz w:val="18"/>
                <w:szCs w:val="18"/>
              </w:rPr>
              <w:t xml:space="preserve">Student provides no correct answers.  </w:t>
            </w:r>
          </w:p>
        </w:tc>
        <w:tc>
          <w:tcPr>
            <w:tcW w:w="1055" w:type="pct"/>
          </w:tcPr>
          <w:p w14:paraId="19B90D08" w14:textId="77777777" w:rsidR="00A51BA8" w:rsidRDefault="008F33A6" w:rsidP="008F33A6">
            <w:pPr>
              <w:pStyle w:val="ny-table-text"/>
              <w:rPr>
                <w:sz w:val="18"/>
                <w:szCs w:val="18"/>
              </w:rPr>
            </w:pPr>
            <w:r>
              <w:rPr>
                <w:sz w:val="18"/>
                <w:szCs w:val="18"/>
              </w:rPr>
              <w:t>Student provides only one correct answer.</w:t>
            </w:r>
          </w:p>
        </w:tc>
        <w:tc>
          <w:tcPr>
            <w:tcW w:w="1055" w:type="pct"/>
          </w:tcPr>
          <w:p w14:paraId="6B35A599" w14:textId="77777777" w:rsidR="00A51BA8" w:rsidRDefault="008F33A6" w:rsidP="008F33A6">
            <w:pPr>
              <w:pStyle w:val="ny-table-text"/>
              <w:rPr>
                <w:sz w:val="18"/>
                <w:szCs w:val="18"/>
              </w:rPr>
            </w:pPr>
            <w:r>
              <w:rPr>
                <w:sz w:val="18"/>
                <w:szCs w:val="18"/>
              </w:rPr>
              <w:t xml:space="preserve">Student provides two correct answers.  </w:t>
            </w:r>
          </w:p>
        </w:tc>
        <w:tc>
          <w:tcPr>
            <w:tcW w:w="1055" w:type="pct"/>
          </w:tcPr>
          <w:p w14:paraId="041ED98B" w14:textId="77777777" w:rsidR="00A51BA8" w:rsidRDefault="008F33A6" w:rsidP="008F33A6">
            <w:pPr>
              <w:pStyle w:val="ny-table-text"/>
              <w:rPr>
                <w:sz w:val="18"/>
                <w:szCs w:val="18"/>
              </w:rPr>
            </w:pPr>
            <w:r>
              <w:rPr>
                <w:sz w:val="18"/>
                <w:szCs w:val="18"/>
              </w:rPr>
              <w:t xml:space="preserve">Student provides correct answers for all three items.  </w:t>
            </w:r>
          </w:p>
        </w:tc>
      </w:tr>
      <w:tr w:rsidR="00A51BA8" w14:paraId="34EFDE12" w14:textId="77777777" w:rsidTr="006D5379">
        <w:trPr>
          <w:trHeight w:val="785"/>
        </w:trPr>
        <w:tc>
          <w:tcPr>
            <w:tcW w:w="273" w:type="pct"/>
            <w:vMerge/>
          </w:tcPr>
          <w:p w14:paraId="5A44C937" w14:textId="77777777" w:rsidR="00A51BA8" w:rsidRDefault="00A51BA8" w:rsidP="00A51BA8">
            <w:pPr>
              <w:jc w:val="center"/>
              <w:rPr>
                <w:rFonts w:cstheme="minorHAnsi"/>
                <w:b/>
              </w:rPr>
            </w:pPr>
          </w:p>
        </w:tc>
        <w:tc>
          <w:tcPr>
            <w:tcW w:w="552" w:type="pct"/>
            <w:tcMar>
              <w:top w:w="80" w:type="dxa"/>
              <w:left w:w="108" w:type="dxa"/>
              <w:bottom w:w="80" w:type="dxa"/>
              <w:right w:w="108" w:type="dxa"/>
            </w:tcMar>
          </w:tcPr>
          <w:p w14:paraId="1BE8193A" w14:textId="77777777" w:rsidR="00A51BA8" w:rsidRDefault="006D5379" w:rsidP="00A51BA8">
            <w:pPr>
              <w:jc w:val="center"/>
              <w:rPr>
                <w:rFonts w:cstheme="minorHAnsi"/>
                <w:b/>
              </w:rPr>
            </w:pPr>
            <w:r>
              <w:rPr>
                <w:rFonts w:cstheme="minorHAnsi"/>
                <w:b/>
              </w:rPr>
              <w:t>b – c</w:t>
            </w:r>
          </w:p>
          <w:p w14:paraId="321C7C2B" w14:textId="77777777" w:rsidR="00A51BA8" w:rsidRDefault="00A51BA8" w:rsidP="00A51BA8">
            <w:pPr>
              <w:jc w:val="center"/>
              <w:rPr>
                <w:rStyle w:val="ny-bold-green"/>
              </w:rPr>
            </w:pPr>
          </w:p>
          <w:p w14:paraId="09D45D02" w14:textId="77777777" w:rsidR="00A51BA8" w:rsidRDefault="00A51BA8" w:rsidP="00A51BA8">
            <w:pPr>
              <w:jc w:val="center"/>
              <w:rPr>
                <w:rStyle w:val="ny-bold-green"/>
              </w:rPr>
            </w:pPr>
            <w:r>
              <w:rPr>
                <w:rStyle w:val="ny-bold-green"/>
              </w:rPr>
              <w:t>F-IF.</w:t>
            </w:r>
            <w:r w:rsidR="00815DE6">
              <w:rPr>
                <w:rStyle w:val="ny-bold-green"/>
              </w:rPr>
              <w:t>A.</w:t>
            </w:r>
            <w:r>
              <w:rPr>
                <w:rStyle w:val="ny-bold-green"/>
              </w:rPr>
              <w:t>1</w:t>
            </w:r>
          </w:p>
          <w:p w14:paraId="3300D1F8" w14:textId="77777777" w:rsidR="00A51BA8" w:rsidRDefault="00A51BA8" w:rsidP="00A51BA8">
            <w:pPr>
              <w:jc w:val="center"/>
              <w:rPr>
                <w:rStyle w:val="ny-bold-green"/>
              </w:rPr>
            </w:pPr>
          </w:p>
        </w:tc>
        <w:tc>
          <w:tcPr>
            <w:tcW w:w="1010" w:type="pct"/>
            <w:tcMar>
              <w:top w:w="80" w:type="dxa"/>
              <w:left w:w="108" w:type="dxa"/>
              <w:bottom w:w="80" w:type="dxa"/>
              <w:right w:w="108" w:type="dxa"/>
            </w:tcMar>
          </w:tcPr>
          <w:p w14:paraId="4183F26E" w14:textId="77777777" w:rsidR="00A51BA8" w:rsidRDefault="00A51BA8" w:rsidP="006B391F">
            <w:pPr>
              <w:pStyle w:val="ny-table-text"/>
              <w:rPr>
                <w:sz w:val="18"/>
                <w:szCs w:val="18"/>
              </w:rPr>
            </w:pPr>
            <w:r>
              <w:rPr>
                <w:sz w:val="18"/>
                <w:szCs w:val="18"/>
              </w:rPr>
              <w:t xml:space="preserve">Neither domain </w:t>
            </w:r>
            <w:r w:rsidR="006B391F">
              <w:rPr>
                <w:sz w:val="18"/>
                <w:szCs w:val="18"/>
              </w:rPr>
              <w:t>nor</w:t>
            </w:r>
            <w:r>
              <w:rPr>
                <w:sz w:val="18"/>
                <w:szCs w:val="18"/>
              </w:rPr>
              <w:t xml:space="preserve"> </w:t>
            </w:r>
            <w:r w:rsidR="00002B6F">
              <w:rPr>
                <w:sz w:val="18"/>
                <w:szCs w:val="18"/>
              </w:rPr>
              <w:t>range is</w:t>
            </w:r>
            <w:r>
              <w:rPr>
                <w:sz w:val="18"/>
                <w:szCs w:val="18"/>
              </w:rPr>
              <w:t xml:space="preserve"> correct.</w:t>
            </w:r>
          </w:p>
        </w:tc>
        <w:tc>
          <w:tcPr>
            <w:tcW w:w="1055" w:type="pct"/>
          </w:tcPr>
          <w:p w14:paraId="7DF84FE8" w14:textId="77777777" w:rsidR="00A51BA8" w:rsidRDefault="00A51BA8" w:rsidP="00AC618D">
            <w:pPr>
              <w:pStyle w:val="ny-table-text"/>
              <w:rPr>
                <w:sz w:val="18"/>
                <w:szCs w:val="18"/>
              </w:rPr>
            </w:pPr>
            <w:r>
              <w:rPr>
                <w:sz w:val="18"/>
                <w:szCs w:val="18"/>
              </w:rPr>
              <w:t xml:space="preserve">One of the two </w:t>
            </w:r>
            <w:r w:rsidR="006B391F">
              <w:rPr>
                <w:sz w:val="18"/>
                <w:szCs w:val="18"/>
              </w:rPr>
              <w:t>is</w:t>
            </w:r>
            <w:r w:rsidR="00AC618D">
              <w:rPr>
                <w:sz w:val="18"/>
                <w:szCs w:val="18"/>
              </w:rPr>
              <w:t xml:space="preserve"> identified correctly, or the student has reversed the ideas, giving the range of </w:t>
            </w:r>
            <m:oMath>
              <m:r>
                <w:rPr>
                  <w:rFonts w:ascii="Cambria Math" w:hAnsi="Cambria Math"/>
                  <w:sz w:val="18"/>
                  <w:szCs w:val="18"/>
                </w:rPr>
                <m:t>f</m:t>
              </m:r>
            </m:oMath>
            <w:r w:rsidR="00AC618D">
              <w:rPr>
                <w:sz w:val="18"/>
                <w:szCs w:val="18"/>
              </w:rPr>
              <w:t xml:space="preserve"> when asked for domain of </w:t>
            </w:r>
            <m:oMath>
              <m:r>
                <w:rPr>
                  <w:rFonts w:ascii="Cambria Math" w:hAnsi="Cambria Math"/>
                  <w:sz w:val="18"/>
                  <w:szCs w:val="18"/>
                </w:rPr>
                <m:t>f</m:t>
              </m:r>
            </m:oMath>
            <w:r w:rsidR="00AC618D">
              <w:rPr>
                <w:sz w:val="18"/>
                <w:szCs w:val="18"/>
              </w:rPr>
              <w:t xml:space="preserve">, and the domain of </w:t>
            </w:r>
            <m:oMath>
              <m:r>
                <w:rPr>
                  <w:rFonts w:ascii="Cambria Math" w:hAnsi="Cambria Math"/>
                  <w:sz w:val="18"/>
                  <w:szCs w:val="18"/>
                </w:rPr>
                <m:t>g</m:t>
              </m:r>
            </m:oMath>
            <w:r w:rsidR="00AC618D">
              <w:rPr>
                <w:sz w:val="18"/>
                <w:szCs w:val="18"/>
              </w:rPr>
              <w:t xml:space="preserve"> when asked for the range of </w:t>
            </w:r>
            <m:oMath>
              <m:r>
                <w:rPr>
                  <w:rFonts w:ascii="Cambria Math" w:hAnsi="Cambria Math"/>
                  <w:sz w:val="18"/>
                  <w:szCs w:val="18"/>
                </w:rPr>
                <m:t>g</m:t>
              </m:r>
            </m:oMath>
            <w:r w:rsidR="00AC618D">
              <w:rPr>
                <w:sz w:val="18"/>
                <w:szCs w:val="18"/>
              </w:rPr>
              <w:t xml:space="preserve">.  </w:t>
            </w:r>
          </w:p>
        </w:tc>
        <w:tc>
          <w:tcPr>
            <w:tcW w:w="1055" w:type="pct"/>
          </w:tcPr>
          <w:p w14:paraId="3A1E7157" w14:textId="77777777" w:rsidR="00A51BA8" w:rsidRDefault="00A51BA8" w:rsidP="00A51BA8">
            <w:pPr>
              <w:pStyle w:val="ny-table-text"/>
              <w:rPr>
                <w:sz w:val="18"/>
                <w:szCs w:val="18"/>
              </w:rPr>
            </w:pPr>
            <w:r>
              <w:rPr>
                <w:sz w:val="18"/>
                <w:szCs w:val="18"/>
              </w:rPr>
              <w:t>Both domain and range are correct but notation may contain minor errors</w:t>
            </w:r>
            <w:r w:rsidR="00AC618D">
              <w:rPr>
                <w:sz w:val="18"/>
                <w:szCs w:val="18"/>
              </w:rPr>
              <w:t>.</w:t>
            </w:r>
          </w:p>
        </w:tc>
        <w:tc>
          <w:tcPr>
            <w:tcW w:w="1055" w:type="pct"/>
          </w:tcPr>
          <w:p w14:paraId="3CEEEC66" w14:textId="77777777" w:rsidR="00A51BA8" w:rsidRDefault="00A51BA8" w:rsidP="00AC618D">
            <w:pPr>
              <w:pStyle w:val="ny-table-text"/>
              <w:rPr>
                <w:sz w:val="18"/>
                <w:szCs w:val="18"/>
              </w:rPr>
            </w:pPr>
            <w:r>
              <w:rPr>
                <w:sz w:val="18"/>
                <w:szCs w:val="18"/>
              </w:rPr>
              <w:t>Both domain and range are correct and use a</w:t>
            </w:r>
            <w:r w:rsidR="00AC618D">
              <w:rPr>
                <w:sz w:val="18"/>
                <w:szCs w:val="18"/>
              </w:rPr>
              <w:t>ppropriate</w:t>
            </w:r>
            <w:r>
              <w:rPr>
                <w:sz w:val="18"/>
                <w:szCs w:val="18"/>
              </w:rPr>
              <w:t xml:space="preserve"> notation.</w:t>
            </w:r>
          </w:p>
        </w:tc>
      </w:tr>
      <w:tr w:rsidR="00A51BA8" w14:paraId="1BE4D993" w14:textId="77777777" w:rsidTr="006D5379">
        <w:trPr>
          <w:trHeight w:val="785"/>
        </w:trPr>
        <w:tc>
          <w:tcPr>
            <w:tcW w:w="273" w:type="pct"/>
            <w:vMerge/>
          </w:tcPr>
          <w:p w14:paraId="71272A48" w14:textId="77777777" w:rsidR="00A51BA8" w:rsidRDefault="00A51BA8" w:rsidP="00A51BA8">
            <w:pPr>
              <w:jc w:val="center"/>
              <w:rPr>
                <w:rFonts w:cstheme="minorHAnsi"/>
                <w:b/>
              </w:rPr>
            </w:pPr>
          </w:p>
        </w:tc>
        <w:tc>
          <w:tcPr>
            <w:tcW w:w="552" w:type="pct"/>
            <w:tcMar>
              <w:top w:w="80" w:type="dxa"/>
              <w:left w:w="108" w:type="dxa"/>
              <w:bottom w:w="80" w:type="dxa"/>
              <w:right w:w="108" w:type="dxa"/>
            </w:tcMar>
          </w:tcPr>
          <w:p w14:paraId="068E12E2" w14:textId="77777777" w:rsidR="00A51BA8" w:rsidRDefault="00A51BA8" w:rsidP="00A51BA8">
            <w:pPr>
              <w:jc w:val="center"/>
              <w:rPr>
                <w:rFonts w:cstheme="minorHAnsi"/>
                <w:b/>
              </w:rPr>
            </w:pPr>
            <w:r>
              <w:rPr>
                <w:rFonts w:cstheme="minorHAnsi"/>
                <w:b/>
              </w:rPr>
              <w:t>d</w:t>
            </w:r>
          </w:p>
          <w:p w14:paraId="13770BFF" w14:textId="77777777" w:rsidR="00A51BA8" w:rsidRDefault="00A51BA8" w:rsidP="00A51BA8">
            <w:pPr>
              <w:jc w:val="center"/>
              <w:rPr>
                <w:rStyle w:val="ny-bold-green"/>
              </w:rPr>
            </w:pPr>
          </w:p>
          <w:p w14:paraId="5913E956" w14:textId="77777777" w:rsidR="00A51BA8" w:rsidRDefault="00A51BA8" w:rsidP="00A51BA8">
            <w:pPr>
              <w:jc w:val="center"/>
              <w:rPr>
                <w:rStyle w:val="ny-bold-green"/>
              </w:rPr>
            </w:pPr>
            <w:r>
              <w:rPr>
                <w:rStyle w:val="ny-bold-green"/>
              </w:rPr>
              <w:t>F-IF.</w:t>
            </w:r>
            <w:r w:rsidR="00815DE6">
              <w:rPr>
                <w:rStyle w:val="ny-bold-green"/>
              </w:rPr>
              <w:t>A.</w:t>
            </w:r>
            <w:r>
              <w:rPr>
                <w:rStyle w:val="ny-bold-green"/>
              </w:rPr>
              <w:t>2</w:t>
            </w:r>
          </w:p>
        </w:tc>
        <w:tc>
          <w:tcPr>
            <w:tcW w:w="1010" w:type="pct"/>
            <w:tcMar>
              <w:top w:w="80" w:type="dxa"/>
              <w:left w:w="108" w:type="dxa"/>
              <w:bottom w:w="80" w:type="dxa"/>
              <w:right w:w="108" w:type="dxa"/>
            </w:tcMar>
          </w:tcPr>
          <w:p w14:paraId="6BEB6ED1" w14:textId="77777777" w:rsidR="00A51BA8" w:rsidRDefault="002D6C3E" w:rsidP="002D6C3E">
            <w:pPr>
              <w:pStyle w:val="ny-table-text"/>
              <w:rPr>
                <w:sz w:val="18"/>
                <w:szCs w:val="18"/>
              </w:rPr>
            </w:pPr>
            <w:r>
              <w:rPr>
                <w:sz w:val="18"/>
                <w:szCs w:val="18"/>
              </w:rPr>
              <w:t>Student makes a m</w:t>
            </w:r>
            <w:r w:rsidR="00A51BA8">
              <w:rPr>
                <w:sz w:val="18"/>
                <w:szCs w:val="18"/>
              </w:rPr>
              <w:t>ajor error</w:t>
            </w:r>
            <w:r>
              <w:rPr>
                <w:sz w:val="18"/>
                <w:szCs w:val="18"/>
              </w:rPr>
              <w:t xml:space="preserve"> or omission</w:t>
            </w:r>
            <w:r w:rsidR="00A51BA8">
              <w:rPr>
                <w:sz w:val="18"/>
                <w:szCs w:val="18"/>
              </w:rPr>
              <w:t xml:space="preserve"> in evaluating the expression (e.g.</w:t>
            </w:r>
            <w:r w:rsidR="006B391F">
              <w:rPr>
                <w:sz w:val="18"/>
                <w:szCs w:val="18"/>
              </w:rPr>
              <w:t>,</w:t>
            </w:r>
            <w:r w:rsidR="00A51BA8">
              <w:rPr>
                <w:sz w:val="18"/>
                <w:szCs w:val="18"/>
              </w:rPr>
              <w:t xml:space="preserve"> doesn’t substitute -67 into </w:t>
            </w:r>
            <m:oMath>
              <m:r>
                <w:rPr>
                  <w:rFonts w:ascii="Cambria Math" w:hAnsi="Cambria Math"/>
                  <w:sz w:val="18"/>
                  <w:szCs w:val="18"/>
                </w:rPr>
                <m:t>f</m:t>
              </m:r>
            </m:oMath>
            <w:r w:rsidR="00A51BA8">
              <w:rPr>
                <w:sz w:val="18"/>
                <w:szCs w:val="18"/>
              </w:rPr>
              <w:t xml:space="preserve"> or </w:t>
            </w:r>
            <m:oMath>
              <m:r>
                <w:rPr>
                  <w:rFonts w:ascii="Cambria Math" w:hAnsi="Cambria Math"/>
                  <w:sz w:val="18"/>
                  <w:szCs w:val="18"/>
                </w:rPr>
                <m:t>g</m:t>
              </m:r>
            </m:oMath>
            <w:r w:rsidR="00A51BA8">
              <w:rPr>
                <w:sz w:val="18"/>
                <w:szCs w:val="18"/>
              </w:rPr>
              <w:t>)</w:t>
            </w:r>
          </w:p>
        </w:tc>
        <w:tc>
          <w:tcPr>
            <w:tcW w:w="1055" w:type="pct"/>
          </w:tcPr>
          <w:p w14:paraId="42073B51" w14:textId="77777777" w:rsidR="00A51BA8" w:rsidRDefault="002D6C3E" w:rsidP="002D6C3E">
            <w:pPr>
              <w:pStyle w:val="ny-table-text"/>
              <w:rPr>
                <w:sz w:val="18"/>
                <w:szCs w:val="18"/>
              </w:rPr>
            </w:pPr>
            <w:r>
              <w:rPr>
                <w:sz w:val="18"/>
                <w:szCs w:val="18"/>
              </w:rPr>
              <w:t xml:space="preserve">Student makes one or more </w:t>
            </w:r>
            <w:r w:rsidR="00A51BA8">
              <w:rPr>
                <w:sz w:val="18"/>
                <w:szCs w:val="18"/>
              </w:rPr>
              <w:t>error</w:t>
            </w:r>
            <w:r>
              <w:rPr>
                <w:sz w:val="18"/>
                <w:szCs w:val="18"/>
              </w:rPr>
              <w:t>s</w:t>
            </w:r>
            <w:r w:rsidR="00A51BA8">
              <w:rPr>
                <w:sz w:val="18"/>
                <w:szCs w:val="18"/>
              </w:rPr>
              <w:t xml:space="preserve"> in evaluating the expression.</w:t>
            </w:r>
          </w:p>
        </w:tc>
        <w:tc>
          <w:tcPr>
            <w:tcW w:w="1055" w:type="pct"/>
          </w:tcPr>
          <w:p w14:paraId="2A7B61C7" w14:textId="77777777" w:rsidR="00A51BA8" w:rsidRDefault="002D6C3E" w:rsidP="002D6C3E">
            <w:pPr>
              <w:pStyle w:val="ny-table-text"/>
              <w:rPr>
                <w:sz w:val="18"/>
                <w:szCs w:val="18"/>
              </w:rPr>
            </w:pPr>
            <w:r>
              <w:rPr>
                <w:sz w:val="18"/>
                <w:szCs w:val="18"/>
              </w:rPr>
              <w:t>Student e</w:t>
            </w:r>
            <w:r w:rsidR="00A51BA8">
              <w:rPr>
                <w:sz w:val="18"/>
                <w:szCs w:val="18"/>
              </w:rPr>
              <w:t>valuates</w:t>
            </w:r>
            <w:r>
              <w:rPr>
                <w:sz w:val="18"/>
                <w:szCs w:val="18"/>
              </w:rPr>
              <w:t xml:space="preserve"> the expression</w:t>
            </w:r>
            <w:r w:rsidR="00A51BA8">
              <w:rPr>
                <w:sz w:val="18"/>
                <w:szCs w:val="18"/>
              </w:rPr>
              <w:t xml:space="preserve"> correctly</w:t>
            </w:r>
            <w:r w:rsidR="004E3ED3">
              <w:rPr>
                <w:sz w:val="18"/>
                <w:szCs w:val="18"/>
              </w:rPr>
              <w:t>,</w:t>
            </w:r>
            <w:r w:rsidR="00A51BA8">
              <w:rPr>
                <w:sz w:val="18"/>
                <w:szCs w:val="18"/>
              </w:rPr>
              <w:t xml:space="preserve"> but work to support the answer is limited</w:t>
            </w:r>
            <w:r>
              <w:rPr>
                <w:sz w:val="18"/>
                <w:szCs w:val="18"/>
              </w:rPr>
              <w:t>, or there is one minor error present</w:t>
            </w:r>
            <w:r w:rsidR="00A51BA8">
              <w:rPr>
                <w:sz w:val="18"/>
                <w:szCs w:val="18"/>
              </w:rPr>
              <w:t>.</w:t>
            </w:r>
          </w:p>
        </w:tc>
        <w:tc>
          <w:tcPr>
            <w:tcW w:w="1055" w:type="pct"/>
          </w:tcPr>
          <w:p w14:paraId="5A62D07B" w14:textId="77777777" w:rsidR="00A51BA8" w:rsidRDefault="002D6C3E" w:rsidP="002D6C3E">
            <w:pPr>
              <w:pStyle w:val="ny-table-text"/>
              <w:rPr>
                <w:sz w:val="18"/>
                <w:szCs w:val="18"/>
              </w:rPr>
            </w:pPr>
            <w:r>
              <w:rPr>
                <w:sz w:val="18"/>
                <w:szCs w:val="18"/>
              </w:rPr>
              <w:t>Student e</w:t>
            </w:r>
            <w:r w:rsidR="00A51BA8">
              <w:rPr>
                <w:sz w:val="18"/>
                <w:szCs w:val="18"/>
              </w:rPr>
              <w:t>valuates</w:t>
            </w:r>
            <w:r>
              <w:rPr>
                <w:sz w:val="18"/>
                <w:szCs w:val="18"/>
              </w:rPr>
              <w:t xml:space="preserve"> the expression correctly</w:t>
            </w:r>
            <w:r w:rsidR="00A51BA8">
              <w:rPr>
                <w:sz w:val="18"/>
                <w:szCs w:val="18"/>
              </w:rPr>
              <w:t xml:space="preserve"> and shows </w:t>
            </w:r>
            <w:r>
              <w:rPr>
                <w:sz w:val="18"/>
                <w:szCs w:val="18"/>
              </w:rPr>
              <w:t xml:space="preserve">the </w:t>
            </w:r>
            <w:r w:rsidR="00A51BA8">
              <w:rPr>
                <w:sz w:val="18"/>
                <w:szCs w:val="18"/>
              </w:rPr>
              <w:t>work</w:t>
            </w:r>
            <w:r>
              <w:rPr>
                <w:sz w:val="18"/>
                <w:szCs w:val="18"/>
              </w:rPr>
              <w:t xml:space="preserve"> to support their answer</w:t>
            </w:r>
            <w:r w:rsidR="00A51BA8">
              <w:rPr>
                <w:sz w:val="18"/>
                <w:szCs w:val="18"/>
              </w:rPr>
              <w:t>.</w:t>
            </w:r>
          </w:p>
        </w:tc>
      </w:tr>
      <w:tr w:rsidR="00A51BA8" w14:paraId="3B61A329" w14:textId="77777777" w:rsidTr="006D5379">
        <w:trPr>
          <w:trHeight w:val="785"/>
        </w:trPr>
        <w:tc>
          <w:tcPr>
            <w:tcW w:w="273" w:type="pct"/>
            <w:vMerge/>
          </w:tcPr>
          <w:p w14:paraId="357B9C8B" w14:textId="77777777" w:rsidR="00A51BA8" w:rsidRDefault="00A51BA8" w:rsidP="00A51BA8">
            <w:pPr>
              <w:jc w:val="center"/>
              <w:rPr>
                <w:rFonts w:cstheme="minorHAnsi"/>
                <w:b/>
              </w:rPr>
            </w:pPr>
          </w:p>
        </w:tc>
        <w:tc>
          <w:tcPr>
            <w:tcW w:w="552" w:type="pct"/>
            <w:tcMar>
              <w:top w:w="80" w:type="dxa"/>
              <w:left w:w="108" w:type="dxa"/>
              <w:bottom w:w="80" w:type="dxa"/>
              <w:right w:w="108" w:type="dxa"/>
            </w:tcMar>
          </w:tcPr>
          <w:p w14:paraId="6231468D" w14:textId="77777777" w:rsidR="00A51BA8" w:rsidRDefault="00A51BA8" w:rsidP="00A51BA8">
            <w:pPr>
              <w:jc w:val="center"/>
              <w:rPr>
                <w:rFonts w:cstheme="minorHAnsi"/>
                <w:b/>
              </w:rPr>
            </w:pPr>
            <w:r>
              <w:rPr>
                <w:rFonts w:cstheme="minorHAnsi"/>
                <w:b/>
              </w:rPr>
              <w:t>e</w:t>
            </w:r>
          </w:p>
          <w:p w14:paraId="176C890F" w14:textId="77777777" w:rsidR="00A51BA8" w:rsidRDefault="00A51BA8" w:rsidP="00A51BA8">
            <w:pPr>
              <w:jc w:val="center"/>
              <w:rPr>
                <w:rStyle w:val="ny-bold-green"/>
              </w:rPr>
            </w:pPr>
          </w:p>
          <w:p w14:paraId="39D2C543" w14:textId="77777777" w:rsidR="00A51BA8" w:rsidRDefault="00A51BA8" w:rsidP="00A51BA8">
            <w:pPr>
              <w:jc w:val="center"/>
              <w:rPr>
                <w:rStyle w:val="ny-bold-green"/>
              </w:rPr>
            </w:pPr>
            <w:r>
              <w:rPr>
                <w:rStyle w:val="ny-bold-green"/>
              </w:rPr>
              <w:t>F-IF.</w:t>
            </w:r>
            <w:r w:rsidR="00815DE6">
              <w:rPr>
                <w:rStyle w:val="ny-bold-green"/>
              </w:rPr>
              <w:t>A.</w:t>
            </w:r>
            <w:r>
              <w:rPr>
                <w:rStyle w:val="ny-bold-green"/>
              </w:rPr>
              <w:t>1</w:t>
            </w:r>
          </w:p>
          <w:p w14:paraId="65E679BF" w14:textId="77777777" w:rsidR="00A51BA8" w:rsidRDefault="00A51BA8" w:rsidP="00A51BA8">
            <w:pPr>
              <w:jc w:val="center"/>
              <w:rPr>
                <w:rStyle w:val="ny-bold-green"/>
              </w:rPr>
            </w:pPr>
            <w:r>
              <w:rPr>
                <w:rStyle w:val="ny-bold-green"/>
              </w:rPr>
              <w:t>F-IF.</w:t>
            </w:r>
            <w:r w:rsidR="00815DE6">
              <w:rPr>
                <w:rStyle w:val="ny-bold-green"/>
              </w:rPr>
              <w:t>A.</w:t>
            </w:r>
            <w:r>
              <w:rPr>
                <w:rStyle w:val="ny-bold-green"/>
              </w:rPr>
              <w:t>2</w:t>
            </w:r>
          </w:p>
          <w:p w14:paraId="55D98F7E" w14:textId="77777777" w:rsidR="00A51BA8" w:rsidRDefault="00A51BA8" w:rsidP="00A51BA8">
            <w:pPr>
              <w:jc w:val="center"/>
              <w:rPr>
                <w:rStyle w:val="ny-bold-green"/>
              </w:rPr>
            </w:pPr>
            <w:r>
              <w:rPr>
                <w:rStyle w:val="ny-bold-green"/>
              </w:rPr>
              <w:t>F-IF.</w:t>
            </w:r>
            <w:r w:rsidR="00815DE6">
              <w:rPr>
                <w:rStyle w:val="ny-bold-green"/>
              </w:rPr>
              <w:t>C.</w:t>
            </w:r>
            <w:r>
              <w:rPr>
                <w:rStyle w:val="ny-bold-green"/>
              </w:rPr>
              <w:t>7a</w:t>
            </w:r>
          </w:p>
        </w:tc>
        <w:tc>
          <w:tcPr>
            <w:tcW w:w="1010" w:type="pct"/>
            <w:tcMar>
              <w:top w:w="80" w:type="dxa"/>
              <w:left w:w="108" w:type="dxa"/>
              <w:bottom w:w="80" w:type="dxa"/>
              <w:right w:w="108" w:type="dxa"/>
            </w:tcMar>
          </w:tcPr>
          <w:p w14:paraId="1662BF53" w14:textId="77777777" w:rsidR="00A51BA8" w:rsidRDefault="00A1552B" w:rsidP="00A1552B">
            <w:pPr>
              <w:pStyle w:val="ny-table-text"/>
              <w:rPr>
                <w:sz w:val="18"/>
                <w:szCs w:val="18"/>
              </w:rPr>
            </w:pPr>
            <w:r>
              <w:rPr>
                <w:sz w:val="18"/>
                <w:szCs w:val="18"/>
              </w:rPr>
              <w:t>Student makes little or no attempt to compare the two functions.</w:t>
            </w:r>
          </w:p>
        </w:tc>
        <w:tc>
          <w:tcPr>
            <w:tcW w:w="1055" w:type="pct"/>
          </w:tcPr>
          <w:p w14:paraId="655291DE" w14:textId="77777777" w:rsidR="00A51BA8" w:rsidRDefault="00A1552B" w:rsidP="00A1552B">
            <w:pPr>
              <w:pStyle w:val="ny-table-text"/>
              <w:rPr>
                <w:sz w:val="18"/>
                <w:szCs w:val="18"/>
              </w:rPr>
            </w:pPr>
            <w:r>
              <w:rPr>
                <w:sz w:val="18"/>
                <w:szCs w:val="18"/>
              </w:rPr>
              <w:t xml:space="preserve">Student’s comparison does not note the similarity of the two functions yielding identical outputs for positive inputs and opposite outputs for negative inputs; it may be </w:t>
            </w:r>
            <w:r w:rsidR="00A51BA8">
              <w:rPr>
                <w:sz w:val="18"/>
                <w:szCs w:val="18"/>
              </w:rPr>
              <w:t>limited to superficial features</w:t>
            </w:r>
            <w:r w:rsidR="006B391F">
              <w:rPr>
                <w:sz w:val="18"/>
                <w:szCs w:val="18"/>
              </w:rPr>
              <w:t>,</w:t>
            </w:r>
            <w:r w:rsidR="00A51BA8">
              <w:rPr>
                <w:sz w:val="18"/>
                <w:szCs w:val="18"/>
              </w:rPr>
              <w:t xml:space="preserve"> such as one involves squaring and the other contains an absolute value.</w:t>
            </w:r>
          </w:p>
        </w:tc>
        <w:tc>
          <w:tcPr>
            <w:tcW w:w="1055" w:type="pct"/>
          </w:tcPr>
          <w:p w14:paraId="2BB2CCC3" w14:textId="22D70E42" w:rsidR="00A51BA8" w:rsidRDefault="004E3ED3">
            <w:pPr>
              <w:pStyle w:val="ny-table-text"/>
              <w:rPr>
                <w:sz w:val="18"/>
                <w:szCs w:val="18"/>
              </w:rPr>
            </w:pPr>
            <w:r>
              <w:rPr>
                <w:sz w:val="18"/>
                <w:szCs w:val="18"/>
              </w:rPr>
              <w:t>Student r</w:t>
            </w:r>
            <w:r w:rsidR="00A51BA8">
              <w:rPr>
                <w:sz w:val="18"/>
                <w:szCs w:val="18"/>
              </w:rPr>
              <w:t xml:space="preserve">ecognizes that they are equal for </w:t>
            </w:r>
            <m:oMath>
              <m:r>
                <w:rPr>
                  <w:rFonts w:ascii="Cambria Math" w:hAnsi="Cambria Math"/>
                  <w:sz w:val="18"/>
                  <w:szCs w:val="18"/>
                </w:rPr>
                <m:t>x</m:t>
              </m:r>
              <m:r>
                <w:rPr>
                  <w:rFonts w:ascii="Cambria Math" w:hAnsi="Cambria Math"/>
                  <w:sz w:val="18"/>
                  <w:szCs w:val="18"/>
                </w:rPr>
                <m:t>=</m:t>
              </m:r>
              <m:r>
                <w:rPr>
                  <w:rFonts w:ascii="Cambria Math" w:hAnsi="Cambria Math"/>
                  <w:sz w:val="18"/>
                  <w:szCs w:val="18"/>
                </w:rPr>
                <m:t>0</m:t>
              </m:r>
            </m:oMath>
            <w:r w:rsidR="00A51BA8">
              <w:rPr>
                <w:sz w:val="18"/>
                <w:szCs w:val="18"/>
              </w:rPr>
              <w:t xml:space="preserve"> and positive </w:t>
            </w:r>
            <m:oMath>
              <m:r>
                <w:rPr>
                  <w:rFonts w:ascii="Cambria Math" w:hAnsi="Cambria Math"/>
                  <w:sz w:val="18"/>
                  <w:szCs w:val="18"/>
                </w:rPr>
                <m:t>x</m:t>
              </m:r>
            </m:oMath>
            <w:r w:rsidR="00A51BA8">
              <w:rPr>
                <w:sz w:val="18"/>
                <w:szCs w:val="18"/>
              </w:rPr>
              <w:t xml:space="preserve">-values but may not clearly articulate that the two functions are opposites when </w:t>
            </w:r>
            <m:oMath>
              <m:r>
                <w:rPr>
                  <w:rFonts w:ascii="Cambria Math" w:hAnsi="Cambria Math"/>
                  <w:sz w:val="18"/>
                  <w:szCs w:val="18"/>
                </w:rPr>
                <m:t>x</m:t>
              </m:r>
            </m:oMath>
            <w:r w:rsidR="00A51BA8">
              <w:rPr>
                <w:sz w:val="18"/>
                <w:szCs w:val="18"/>
              </w:rPr>
              <w:t xml:space="preserve"> is negative.</w:t>
            </w:r>
          </w:p>
        </w:tc>
        <w:tc>
          <w:tcPr>
            <w:tcW w:w="1055" w:type="pct"/>
          </w:tcPr>
          <w:p w14:paraId="056629E3" w14:textId="79BBADAE" w:rsidR="00A51BA8" w:rsidRDefault="00A1552B" w:rsidP="00A1552B">
            <w:pPr>
              <w:pStyle w:val="ny-table-text"/>
              <w:rPr>
                <w:sz w:val="18"/>
                <w:szCs w:val="18"/>
              </w:rPr>
            </w:pPr>
            <w:r>
              <w:rPr>
                <w:sz w:val="18"/>
                <w:szCs w:val="18"/>
              </w:rPr>
              <w:t>Student c</w:t>
            </w:r>
            <w:r w:rsidR="00A51BA8">
              <w:rPr>
                <w:sz w:val="18"/>
                <w:szCs w:val="18"/>
              </w:rPr>
              <w:t xml:space="preserve">learly describes when </w:t>
            </w:r>
            <w:r>
              <w:rPr>
                <w:sz w:val="18"/>
                <w:szCs w:val="18"/>
              </w:rPr>
              <w:t>that the two functions yielding identical outputs for positive inputs,</w:t>
            </w:r>
            <w:r w:rsidR="004E3ED3">
              <w:rPr>
                <w:sz w:val="18"/>
                <w:szCs w:val="18"/>
              </w:rPr>
              <w:t xml:space="preserve"> </w:t>
            </w:r>
            <w:r>
              <w:rPr>
                <w:sz w:val="18"/>
                <w:szCs w:val="18"/>
              </w:rPr>
              <w:t xml:space="preserve">and for an input of </w:t>
            </w:r>
            <m:oMath>
              <m:r>
                <w:rPr>
                  <w:rFonts w:ascii="Cambria Math" w:hAnsi="Cambria Math"/>
                  <w:sz w:val="18"/>
                  <w:szCs w:val="18"/>
                </w:rPr>
                <m:t>x</m:t>
              </m:r>
              <m:r>
                <w:rPr>
                  <w:rFonts w:ascii="Cambria Math" w:hAnsi="Cambria Math"/>
                  <w:sz w:val="18"/>
                  <w:szCs w:val="18"/>
                </w:rPr>
                <m:t>=</m:t>
              </m:r>
              <m:r>
                <w:rPr>
                  <w:rFonts w:ascii="Cambria Math" w:hAnsi="Cambria Math"/>
                  <w:sz w:val="18"/>
                  <w:szCs w:val="18"/>
                </w:rPr>
                <m:t>0</m:t>
              </m:r>
            </m:oMath>
            <w:r>
              <w:rPr>
                <w:sz w:val="18"/>
                <w:szCs w:val="18"/>
              </w:rPr>
              <w:t xml:space="preserve">, and opposite outputs for negative inputs.  </w:t>
            </w:r>
          </w:p>
        </w:tc>
      </w:tr>
      <w:tr w:rsidR="00A51BA8" w14:paraId="70FEF2F9" w14:textId="77777777" w:rsidTr="006D5379">
        <w:trPr>
          <w:trHeight w:val="785"/>
        </w:trPr>
        <w:tc>
          <w:tcPr>
            <w:tcW w:w="273" w:type="pct"/>
            <w:vMerge/>
          </w:tcPr>
          <w:p w14:paraId="2BBD307D" w14:textId="77777777" w:rsidR="00A51BA8" w:rsidRDefault="00A51BA8" w:rsidP="00A51BA8">
            <w:pPr>
              <w:jc w:val="center"/>
              <w:rPr>
                <w:rFonts w:cstheme="minorHAnsi"/>
                <w:b/>
              </w:rPr>
            </w:pPr>
          </w:p>
        </w:tc>
        <w:tc>
          <w:tcPr>
            <w:tcW w:w="552" w:type="pct"/>
            <w:tcMar>
              <w:top w:w="80" w:type="dxa"/>
              <w:left w:w="108" w:type="dxa"/>
              <w:bottom w:w="80" w:type="dxa"/>
              <w:right w:w="108" w:type="dxa"/>
            </w:tcMar>
          </w:tcPr>
          <w:p w14:paraId="13FA0806" w14:textId="77777777" w:rsidR="00A51BA8" w:rsidRDefault="00BE45B1" w:rsidP="00A51BA8">
            <w:pPr>
              <w:jc w:val="center"/>
              <w:rPr>
                <w:rFonts w:cstheme="minorHAnsi"/>
                <w:b/>
              </w:rPr>
            </w:pPr>
            <w:r>
              <w:rPr>
                <w:rFonts w:cstheme="minorHAnsi"/>
                <w:b/>
              </w:rPr>
              <w:t>f</w:t>
            </w:r>
          </w:p>
          <w:p w14:paraId="7A129522" w14:textId="77777777" w:rsidR="00A51BA8" w:rsidRDefault="00A51BA8" w:rsidP="00A51BA8">
            <w:pPr>
              <w:jc w:val="center"/>
              <w:rPr>
                <w:rStyle w:val="ny-bold-green"/>
              </w:rPr>
            </w:pPr>
          </w:p>
          <w:p w14:paraId="35F03A14" w14:textId="77777777" w:rsidR="00A51BA8" w:rsidRDefault="00A51BA8" w:rsidP="00A51BA8">
            <w:pPr>
              <w:jc w:val="center"/>
              <w:rPr>
                <w:rStyle w:val="ny-bold-green"/>
              </w:rPr>
            </w:pPr>
            <w:r>
              <w:rPr>
                <w:rStyle w:val="ny-bold-green"/>
              </w:rPr>
              <w:t>F-IF.</w:t>
            </w:r>
            <w:r w:rsidR="00815DE6">
              <w:rPr>
                <w:rStyle w:val="ny-bold-green"/>
              </w:rPr>
              <w:t>A.</w:t>
            </w:r>
            <w:r>
              <w:rPr>
                <w:rStyle w:val="ny-bold-green"/>
              </w:rPr>
              <w:t>1</w:t>
            </w:r>
          </w:p>
          <w:p w14:paraId="5BF0ED80" w14:textId="77777777" w:rsidR="00A51BA8" w:rsidRPr="004E4074" w:rsidRDefault="00A51BA8" w:rsidP="00A51BA8">
            <w:pPr>
              <w:jc w:val="center"/>
              <w:rPr>
                <w:b/>
                <w:color w:val="617656"/>
              </w:rPr>
            </w:pPr>
            <w:r>
              <w:rPr>
                <w:rStyle w:val="ny-bold-green"/>
              </w:rPr>
              <w:t>F-IF.</w:t>
            </w:r>
            <w:r w:rsidR="00815DE6">
              <w:rPr>
                <w:rStyle w:val="ny-bold-green"/>
              </w:rPr>
              <w:t>A.</w:t>
            </w:r>
            <w:r>
              <w:rPr>
                <w:rStyle w:val="ny-bold-green"/>
              </w:rPr>
              <w:t>2</w:t>
            </w:r>
          </w:p>
        </w:tc>
        <w:tc>
          <w:tcPr>
            <w:tcW w:w="1010" w:type="pct"/>
            <w:tcMar>
              <w:top w:w="80" w:type="dxa"/>
              <w:left w:w="108" w:type="dxa"/>
              <w:bottom w:w="80" w:type="dxa"/>
              <w:right w:w="108" w:type="dxa"/>
            </w:tcMar>
          </w:tcPr>
          <w:p w14:paraId="44D43858" w14:textId="77777777" w:rsidR="00A51BA8" w:rsidRDefault="00BE45B1" w:rsidP="00A51BA8">
            <w:pPr>
              <w:pStyle w:val="ny-table-text"/>
              <w:rPr>
                <w:sz w:val="18"/>
                <w:szCs w:val="18"/>
              </w:rPr>
            </w:pPr>
            <w:r>
              <w:rPr>
                <w:sz w:val="18"/>
                <w:szCs w:val="18"/>
              </w:rPr>
              <w:t>Student provides an i</w:t>
            </w:r>
            <w:r w:rsidR="00A51BA8">
              <w:rPr>
                <w:sz w:val="18"/>
                <w:szCs w:val="18"/>
              </w:rPr>
              <w:t>ncorrect conclusion</w:t>
            </w:r>
            <w:r w:rsidR="004E3ED3">
              <w:rPr>
                <w:sz w:val="18"/>
                <w:szCs w:val="18"/>
              </w:rPr>
              <w:t>,</w:t>
            </w:r>
            <w:r w:rsidR="00A51BA8">
              <w:rPr>
                <w:sz w:val="18"/>
                <w:szCs w:val="18"/>
              </w:rPr>
              <w:t xml:space="preserve"> </w:t>
            </w:r>
          </w:p>
          <w:p w14:paraId="1C825094" w14:textId="77777777" w:rsidR="00A51BA8" w:rsidRDefault="006B391F" w:rsidP="00BE45B1">
            <w:pPr>
              <w:pStyle w:val="ny-table-text"/>
              <w:rPr>
                <w:sz w:val="18"/>
                <w:szCs w:val="18"/>
              </w:rPr>
            </w:pPr>
            <w:r w:rsidRPr="006B391F">
              <w:rPr>
                <w:sz w:val="18"/>
                <w:szCs w:val="18"/>
                <w:u w:val="single"/>
              </w:rPr>
              <w:t>OR</w:t>
            </w:r>
            <w:r w:rsidRPr="006B391F">
              <w:rPr>
                <w:sz w:val="18"/>
                <w:szCs w:val="18"/>
              </w:rPr>
              <w:t xml:space="preserve"> </w:t>
            </w:r>
            <w:r w:rsidR="00BE45B1">
              <w:rPr>
                <w:sz w:val="18"/>
                <w:szCs w:val="18"/>
              </w:rPr>
              <w:t>makes l</w:t>
            </w:r>
            <w:r w:rsidR="00A51BA8">
              <w:rPr>
                <w:sz w:val="18"/>
                <w:szCs w:val="18"/>
              </w:rPr>
              <w:t>ittle or no attempt to answer</w:t>
            </w:r>
            <w:r w:rsidR="00BE45B1">
              <w:rPr>
                <w:sz w:val="18"/>
                <w:szCs w:val="18"/>
              </w:rPr>
              <w:t>.</w:t>
            </w:r>
          </w:p>
        </w:tc>
        <w:tc>
          <w:tcPr>
            <w:tcW w:w="1055" w:type="pct"/>
          </w:tcPr>
          <w:p w14:paraId="4E59F19E" w14:textId="77777777" w:rsidR="00A51BA8" w:rsidRDefault="00BE45B1" w:rsidP="00735EDC">
            <w:pPr>
              <w:pStyle w:val="ny-table-text"/>
              <w:rPr>
                <w:sz w:val="18"/>
                <w:szCs w:val="18"/>
              </w:rPr>
            </w:pPr>
            <w:r>
              <w:rPr>
                <w:sz w:val="18"/>
                <w:szCs w:val="18"/>
              </w:rPr>
              <w:t>Student identifies that there is</w:t>
            </w:r>
            <w:r w:rsidR="00A51BA8">
              <w:rPr>
                <w:sz w:val="18"/>
                <w:szCs w:val="18"/>
              </w:rPr>
              <w:t xml:space="preserve"> no solution </w:t>
            </w:r>
            <w:r>
              <w:rPr>
                <w:sz w:val="18"/>
                <w:szCs w:val="18"/>
              </w:rPr>
              <w:t xml:space="preserve">but provides </w:t>
            </w:r>
            <w:r w:rsidR="00A51BA8">
              <w:rPr>
                <w:sz w:val="18"/>
                <w:szCs w:val="18"/>
              </w:rPr>
              <w:t>little or no supporting work or explanation</w:t>
            </w:r>
            <w:r>
              <w:rPr>
                <w:sz w:val="18"/>
                <w:szCs w:val="18"/>
              </w:rPr>
              <w:t>.</w:t>
            </w:r>
          </w:p>
        </w:tc>
        <w:tc>
          <w:tcPr>
            <w:tcW w:w="1055" w:type="pct"/>
          </w:tcPr>
          <w:p w14:paraId="6B97088C" w14:textId="77777777" w:rsidR="00A51BA8" w:rsidRDefault="00735EDC" w:rsidP="00735EDC">
            <w:pPr>
              <w:pStyle w:val="ny-table-text"/>
              <w:rPr>
                <w:sz w:val="18"/>
                <w:szCs w:val="18"/>
              </w:rPr>
            </w:pPr>
            <w:r>
              <w:rPr>
                <w:sz w:val="18"/>
                <w:szCs w:val="18"/>
              </w:rPr>
              <w:t>Student i</w:t>
            </w:r>
            <w:r w:rsidR="00A51BA8">
              <w:rPr>
                <w:sz w:val="18"/>
                <w:szCs w:val="18"/>
              </w:rPr>
              <w:t xml:space="preserve">dentifies that </w:t>
            </w:r>
            <w:r>
              <w:rPr>
                <w:sz w:val="18"/>
                <w:szCs w:val="18"/>
              </w:rPr>
              <w:t>there is</w:t>
            </w:r>
            <w:r w:rsidR="00A51BA8">
              <w:rPr>
                <w:sz w:val="18"/>
                <w:szCs w:val="18"/>
              </w:rPr>
              <w:t xml:space="preserve"> no solution and </w:t>
            </w:r>
            <w:r>
              <w:rPr>
                <w:sz w:val="18"/>
                <w:szCs w:val="18"/>
              </w:rPr>
              <w:t>provides an e</w:t>
            </w:r>
            <w:r w:rsidR="00A51BA8">
              <w:rPr>
                <w:sz w:val="18"/>
                <w:szCs w:val="18"/>
              </w:rPr>
              <w:t>xplanation</w:t>
            </w:r>
            <w:r>
              <w:rPr>
                <w:sz w:val="18"/>
                <w:szCs w:val="18"/>
              </w:rPr>
              <w:t>, but the explanation is</w:t>
            </w:r>
            <w:r w:rsidR="00A51BA8">
              <w:rPr>
                <w:sz w:val="18"/>
                <w:szCs w:val="18"/>
              </w:rPr>
              <w:t xml:space="preserve"> limited or contains minor inconsistencies</w:t>
            </w:r>
            <w:r w:rsidR="004E3ED3">
              <w:rPr>
                <w:sz w:val="18"/>
                <w:szCs w:val="18"/>
              </w:rPr>
              <w:t xml:space="preserve"> or</w:t>
            </w:r>
            <w:r w:rsidR="006B391F">
              <w:rPr>
                <w:sz w:val="18"/>
                <w:szCs w:val="18"/>
              </w:rPr>
              <w:t xml:space="preserve"> </w:t>
            </w:r>
            <w:r w:rsidR="00A51BA8">
              <w:rPr>
                <w:sz w:val="18"/>
                <w:szCs w:val="18"/>
              </w:rPr>
              <w:t>errors.</w:t>
            </w:r>
          </w:p>
        </w:tc>
        <w:tc>
          <w:tcPr>
            <w:tcW w:w="1055" w:type="pct"/>
          </w:tcPr>
          <w:p w14:paraId="1C2FCE02" w14:textId="77777777" w:rsidR="00A51BA8" w:rsidRDefault="00735EDC" w:rsidP="00FE057B">
            <w:pPr>
              <w:pStyle w:val="ny-table-text"/>
              <w:rPr>
                <w:sz w:val="18"/>
                <w:szCs w:val="18"/>
              </w:rPr>
            </w:pPr>
            <w:r>
              <w:rPr>
                <w:sz w:val="18"/>
                <w:szCs w:val="18"/>
              </w:rPr>
              <w:t>Student i</w:t>
            </w:r>
            <w:r w:rsidR="00A51BA8">
              <w:rPr>
                <w:sz w:val="18"/>
                <w:szCs w:val="18"/>
              </w:rPr>
              <w:t xml:space="preserve">dentifies that </w:t>
            </w:r>
            <w:r w:rsidR="00FE057B">
              <w:rPr>
                <w:sz w:val="18"/>
                <w:szCs w:val="18"/>
              </w:rPr>
              <w:t>there is</w:t>
            </w:r>
            <w:r w:rsidR="00A51BA8">
              <w:rPr>
                <w:sz w:val="18"/>
                <w:szCs w:val="18"/>
              </w:rPr>
              <w:t xml:space="preserve"> no solution </w:t>
            </w:r>
            <w:r>
              <w:rPr>
                <w:sz w:val="18"/>
                <w:szCs w:val="18"/>
              </w:rPr>
              <w:t xml:space="preserve">and provides an explanation and/or work that </w:t>
            </w:r>
            <w:r w:rsidR="00A51BA8">
              <w:rPr>
                <w:sz w:val="18"/>
                <w:szCs w:val="18"/>
              </w:rPr>
              <w:t>clearly supports valid reasoning.</w:t>
            </w:r>
          </w:p>
        </w:tc>
      </w:tr>
      <w:tr w:rsidR="00BE45B1" w14:paraId="07E8C76D" w14:textId="77777777" w:rsidTr="006D5379">
        <w:trPr>
          <w:trHeight w:val="785"/>
        </w:trPr>
        <w:tc>
          <w:tcPr>
            <w:tcW w:w="273" w:type="pct"/>
          </w:tcPr>
          <w:p w14:paraId="7FBC28E6" w14:textId="77777777" w:rsidR="00BE45B1" w:rsidRDefault="00BE45B1" w:rsidP="00A51BA8">
            <w:pPr>
              <w:jc w:val="center"/>
              <w:rPr>
                <w:rFonts w:cstheme="minorHAnsi"/>
                <w:b/>
              </w:rPr>
            </w:pPr>
          </w:p>
        </w:tc>
        <w:tc>
          <w:tcPr>
            <w:tcW w:w="552" w:type="pct"/>
            <w:tcMar>
              <w:top w:w="80" w:type="dxa"/>
              <w:left w:w="108" w:type="dxa"/>
              <w:bottom w:w="80" w:type="dxa"/>
              <w:right w:w="108" w:type="dxa"/>
            </w:tcMar>
          </w:tcPr>
          <w:p w14:paraId="7079F5DD" w14:textId="77777777" w:rsidR="00BE45B1" w:rsidRDefault="00BE45B1" w:rsidP="00BE45B1">
            <w:pPr>
              <w:jc w:val="center"/>
              <w:rPr>
                <w:rFonts w:cstheme="minorHAnsi"/>
                <w:b/>
              </w:rPr>
            </w:pPr>
            <w:r>
              <w:rPr>
                <w:rFonts w:cstheme="minorHAnsi"/>
                <w:b/>
              </w:rPr>
              <w:t>g</w:t>
            </w:r>
          </w:p>
          <w:p w14:paraId="11DA184C" w14:textId="77777777" w:rsidR="00BE45B1" w:rsidRDefault="00BE45B1" w:rsidP="00BE45B1">
            <w:pPr>
              <w:jc w:val="center"/>
              <w:rPr>
                <w:rStyle w:val="ny-bold-green"/>
              </w:rPr>
            </w:pPr>
          </w:p>
          <w:p w14:paraId="76E2DC92" w14:textId="77777777" w:rsidR="00BE45B1" w:rsidRDefault="00BE45B1" w:rsidP="00BE45B1">
            <w:pPr>
              <w:jc w:val="center"/>
              <w:rPr>
                <w:rStyle w:val="ny-bold-green"/>
              </w:rPr>
            </w:pPr>
            <w:r>
              <w:rPr>
                <w:rStyle w:val="ny-bold-green"/>
              </w:rPr>
              <w:t>F-IF.A.1</w:t>
            </w:r>
          </w:p>
          <w:p w14:paraId="7834B962" w14:textId="77777777" w:rsidR="00BE45B1" w:rsidRDefault="00BE45B1" w:rsidP="00BE45B1">
            <w:pPr>
              <w:jc w:val="center"/>
              <w:rPr>
                <w:rFonts w:cstheme="minorHAnsi"/>
                <w:b/>
              </w:rPr>
            </w:pPr>
            <w:r>
              <w:rPr>
                <w:rStyle w:val="ny-bold-green"/>
              </w:rPr>
              <w:t>F-IF.A.2</w:t>
            </w:r>
          </w:p>
        </w:tc>
        <w:tc>
          <w:tcPr>
            <w:tcW w:w="1010" w:type="pct"/>
            <w:tcMar>
              <w:top w:w="80" w:type="dxa"/>
              <w:left w:w="108" w:type="dxa"/>
              <w:bottom w:w="80" w:type="dxa"/>
              <w:right w:w="108" w:type="dxa"/>
            </w:tcMar>
          </w:tcPr>
          <w:p w14:paraId="19B8D79F" w14:textId="77777777" w:rsidR="00AD5F0E" w:rsidRDefault="00AD5F0E" w:rsidP="00AD5F0E">
            <w:pPr>
              <w:pStyle w:val="ny-table-text"/>
              <w:rPr>
                <w:sz w:val="18"/>
                <w:szCs w:val="18"/>
              </w:rPr>
            </w:pPr>
            <w:r>
              <w:rPr>
                <w:sz w:val="18"/>
                <w:szCs w:val="18"/>
              </w:rPr>
              <w:t>Student provides an incorrect conclusion</w:t>
            </w:r>
            <w:r w:rsidR="004E3ED3">
              <w:rPr>
                <w:sz w:val="18"/>
                <w:szCs w:val="18"/>
              </w:rPr>
              <w:t>,</w:t>
            </w:r>
            <w:r>
              <w:rPr>
                <w:sz w:val="18"/>
                <w:szCs w:val="18"/>
              </w:rPr>
              <w:t xml:space="preserve"> </w:t>
            </w:r>
          </w:p>
          <w:p w14:paraId="63349B58" w14:textId="77777777" w:rsidR="00BE45B1" w:rsidRDefault="00AD5F0E" w:rsidP="00AD5F0E">
            <w:pPr>
              <w:pStyle w:val="ny-table-text"/>
              <w:rPr>
                <w:sz w:val="18"/>
                <w:szCs w:val="18"/>
              </w:rPr>
            </w:pPr>
            <w:r w:rsidRPr="006B391F">
              <w:rPr>
                <w:sz w:val="18"/>
                <w:szCs w:val="18"/>
                <w:u w:val="single"/>
              </w:rPr>
              <w:t>OR</w:t>
            </w:r>
            <w:r w:rsidRPr="006B391F">
              <w:rPr>
                <w:sz w:val="18"/>
                <w:szCs w:val="18"/>
              </w:rPr>
              <w:t xml:space="preserve"> </w:t>
            </w:r>
            <w:r>
              <w:rPr>
                <w:sz w:val="18"/>
                <w:szCs w:val="18"/>
              </w:rPr>
              <w:t>makes little or no attempt to answer.</w:t>
            </w:r>
          </w:p>
        </w:tc>
        <w:tc>
          <w:tcPr>
            <w:tcW w:w="1055" w:type="pct"/>
          </w:tcPr>
          <w:p w14:paraId="74385BBA" w14:textId="77777777" w:rsidR="00BE45B1" w:rsidRDefault="001741C3" w:rsidP="00FE057B">
            <w:pPr>
              <w:pStyle w:val="ny-table-text"/>
              <w:rPr>
                <w:sz w:val="18"/>
                <w:szCs w:val="18"/>
              </w:rPr>
            </w:pPr>
            <w:r>
              <w:rPr>
                <w:sz w:val="18"/>
                <w:szCs w:val="18"/>
              </w:rPr>
              <w:t>Student i</w:t>
            </w:r>
            <w:r w:rsidR="00BE45B1">
              <w:rPr>
                <w:sz w:val="18"/>
                <w:szCs w:val="18"/>
              </w:rPr>
              <w:t xml:space="preserve">dentifies </w:t>
            </w:r>
            <w:r w:rsidR="00FE057B">
              <w:rPr>
                <w:sz w:val="18"/>
                <w:szCs w:val="18"/>
              </w:rPr>
              <w:t xml:space="preserve">that </w:t>
            </w:r>
            <m:oMath>
              <m:r>
                <w:rPr>
                  <w:rFonts w:ascii="Cambria Math" w:hAnsi="Cambria Math"/>
                  <w:sz w:val="18"/>
                  <w:szCs w:val="18"/>
                </w:rPr>
                <m:t>x=5</m:t>
              </m:r>
            </m:oMath>
            <w:r w:rsidR="00BE45B1">
              <w:rPr>
                <w:sz w:val="18"/>
                <w:szCs w:val="18"/>
              </w:rPr>
              <w:t xml:space="preserve"> </w:t>
            </w:r>
            <w:r w:rsidR="00FE057B">
              <w:rPr>
                <w:sz w:val="18"/>
                <w:szCs w:val="18"/>
              </w:rPr>
              <w:t>is a solution but provides little or no supporting work or explanation.</w:t>
            </w:r>
          </w:p>
        </w:tc>
        <w:tc>
          <w:tcPr>
            <w:tcW w:w="1055" w:type="pct"/>
          </w:tcPr>
          <w:p w14:paraId="3123E9D4" w14:textId="77777777" w:rsidR="00BE45B1" w:rsidRDefault="00FE057B" w:rsidP="00FE057B">
            <w:pPr>
              <w:pStyle w:val="ny-table-text"/>
              <w:rPr>
                <w:sz w:val="18"/>
                <w:szCs w:val="18"/>
              </w:rPr>
            </w:pPr>
            <w:r>
              <w:rPr>
                <w:sz w:val="18"/>
                <w:szCs w:val="18"/>
              </w:rPr>
              <w:t>Student i</w:t>
            </w:r>
            <w:r w:rsidR="00BE45B1">
              <w:rPr>
                <w:sz w:val="18"/>
                <w:szCs w:val="18"/>
              </w:rPr>
              <w:t xml:space="preserve">dentifies that </w:t>
            </w:r>
            <m:oMath>
              <m:r>
                <w:rPr>
                  <w:rFonts w:ascii="Cambria Math" w:hAnsi="Cambria Math"/>
                  <w:sz w:val="18"/>
                  <w:szCs w:val="18"/>
                </w:rPr>
                <m:t>x=5</m:t>
              </m:r>
            </m:oMath>
            <w:r>
              <w:rPr>
                <w:sz w:val="18"/>
                <w:szCs w:val="18"/>
              </w:rPr>
              <w:t xml:space="preserve"> is a solution and provides an explanation, but the explanation is limited or contains minor inconsistencies/ errors.</w:t>
            </w:r>
          </w:p>
        </w:tc>
        <w:tc>
          <w:tcPr>
            <w:tcW w:w="1055" w:type="pct"/>
          </w:tcPr>
          <w:p w14:paraId="49CE3C36" w14:textId="77777777" w:rsidR="00BE45B1" w:rsidRDefault="00FE057B" w:rsidP="00FE057B">
            <w:pPr>
              <w:pStyle w:val="ny-table-text"/>
              <w:rPr>
                <w:sz w:val="18"/>
                <w:szCs w:val="18"/>
              </w:rPr>
            </w:pPr>
            <w:r>
              <w:rPr>
                <w:sz w:val="18"/>
                <w:szCs w:val="18"/>
              </w:rPr>
              <w:t>Student i</w:t>
            </w:r>
            <w:r w:rsidR="00BE45B1">
              <w:rPr>
                <w:sz w:val="18"/>
                <w:szCs w:val="18"/>
              </w:rPr>
              <w:t xml:space="preserve">dentifies that </w:t>
            </w:r>
            <m:oMath>
              <m:r>
                <w:rPr>
                  <w:rFonts w:ascii="Cambria Math" w:hAnsi="Cambria Math"/>
                  <w:sz w:val="18"/>
                  <w:szCs w:val="18"/>
                </w:rPr>
                <m:t>x=5</m:t>
              </m:r>
            </m:oMath>
            <w:r>
              <w:rPr>
                <w:sz w:val="18"/>
                <w:szCs w:val="18"/>
              </w:rPr>
              <w:t xml:space="preserve"> is a solution and </w:t>
            </w:r>
            <w:r w:rsidR="00BE45B1">
              <w:rPr>
                <w:sz w:val="18"/>
                <w:szCs w:val="18"/>
              </w:rPr>
              <w:t xml:space="preserve">  </w:t>
            </w:r>
            <w:r>
              <w:rPr>
                <w:sz w:val="18"/>
                <w:szCs w:val="18"/>
              </w:rPr>
              <w:t>provides an explanation and/or work that clearly supports valid reasoning.</w:t>
            </w:r>
          </w:p>
        </w:tc>
      </w:tr>
      <w:tr w:rsidR="00BE45B1" w14:paraId="56C1AE83" w14:textId="77777777" w:rsidTr="007E3E22">
        <w:trPr>
          <w:trHeight w:val="896"/>
        </w:trPr>
        <w:tc>
          <w:tcPr>
            <w:tcW w:w="273" w:type="pct"/>
            <w:vMerge w:val="restart"/>
          </w:tcPr>
          <w:p w14:paraId="083751FB" w14:textId="77777777" w:rsidR="00BE45B1" w:rsidRDefault="00BE45B1" w:rsidP="00A51BA8">
            <w:pPr>
              <w:jc w:val="center"/>
              <w:rPr>
                <w:rFonts w:cstheme="minorHAnsi"/>
                <w:b/>
              </w:rPr>
            </w:pPr>
            <w:r>
              <w:rPr>
                <w:rFonts w:cstheme="minorHAnsi"/>
                <w:b/>
              </w:rPr>
              <w:t>3</w:t>
            </w:r>
          </w:p>
          <w:p w14:paraId="4D50B232" w14:textId="77777777" w:rsidR="00BE45B1" w:rsidRDefault="00BE45B1" w:rsidP="00A51BA8">
            <w:pPr>
              <w:rPr>
                <w:rFonts w:cstheme="minorHAnsi"/>
                <w:b/>
              </w:rPr>
            </w:pPr>
          </w:p>
        </w:tc>
        <w:tc>
          <w:tcPr>
            <w:tcW w:w="552" w:type="pct"/>
            <w:tcMar>
              <w:top w:w="86" w:type="dxa"/>
              <w:left w:w="43" w:type="dxa"/>
              <w:bottom w:w="86" w:type="dxa"/>
              <w:right w:w="43" w:type="dxa"/>
            </w:tcMar>
          </w:tcPr>
          <w:p w14:paraId="2BD101DB" w14:textId="77777777" w:rsidR="00BE45B1" w:rsidRDefault="00BE45B1" w:rsidP="00A51BA8">
            <w:pPr>
              <w:jc w:val="center"/>
              <w:rPr>
                <w:rFonts w:cstheme="minorHAnsi"/>
                <w:b/>
              </w:rPr>
            </w:pPr>
            <w:r>
              <w:rPr>
                <w:rFonts w:cstheme="minorHAnsi"/>
                <w:b/>
              </w:rPr>
              <w:t>a</w:t>
            </w:r>
          </w:p>
          <w:p w14:paraId="0C40F24C" w14:textId="77777777" w:rsidR="00BE45B1" w:rsidRDefault="00BE45B1" w:rsidP="00A51BA8">
            <w:pPr>
              <w:tabs>
                <w:tab w:val="left" w:pos="497"/>
                <w:tab w:val="right" w:pos="1796"/>
              </w:tabs>
              <w:jc w:val="center"/>
              <w:rPr>
                <w:rFonts w:cstheme="minorHAnsi"/>
              </w:rPr>
            </w:pPr>
          </w:p>
          <w:p w14:paraId="329C08E1" w14:textId="77777777" w:rsidR="00BE45B1" w:rsidRDefault="00BE45B1" w:rsidP="00A51BA8">
            <w:pPr>
              <w:tabs>
                <w:tab w:val="left" w:pos="497"/>
                <w:tab w:val="right" w:pos="1796"/>
              </w:tabs>
              <w:jc w:val="center"/>
              <w:rPr>
                <w:rStyle w:val="ny-bold-green"/>
              </w:rPr>
            </w:pPr>
            <w:r>
              <w:rPr>
                <w:rStyle w:val="ny-bold-green"/>
              </w:rPr>
              <w:t>A-CED.A.1</w:t>
            </w:r>
          </w:p>
          <w:p w14:paraId="270D6D37" w14:textId="77777777" w:rsidR="00BE45B1" w:rsidRDefault="00BE45B1" w:rsidP="00A51BA8">
            <w:pPr>
              <w:tabs>
                <w:tab w:val="left" w:pos="497"/>
                <w:tab w:val="right" w:pos="1796"/>
              </w:tabs>
              <w:jc w:val="center"/>
              <w:rPr>
                <w:rStyle w:val="ny-bold-green"/>
              </w:rPr>
            </w:pPr>
            <w:r>
              <w:rPr>
                <w:rStyle w:val="ny-bold-green"/>
              </w:rPr>
              <w:t>F-BF.A.1a</w:t>
            </w:r>
          </w:p>
          <w:p w14:paraId="4923A9C7" w14:textId="77777777" w:rsidR="00BE45B1" w:rsidRDefault="00BE45B1" w:rsidP="00A51BA8">
            <w:pPr>
              <w:tabs>
                <w:tab w:val="left" w:pos="497"/>
                <w:tab w:val="right" w:pos="1796"/>
              </w:tabs>
              <w:jc w:val="center"/>
              <w:rPr>
                <w:rStyle w:val="ny-bold-green"/>
              </w:rPr>
            </w:pPr>
            <w:r>
              <w:rPr>
                <w:rStyle w:val="ny-bold-green"/>
              </w:rPr>
              <w:t>F-IF.B.5</w:t>
            </w:r>
          </w:p>
          <w:p w14:paraId="7835061D" w14:textId="77777777" w:rsidR="00BE45B1" w:rsidRDefault="00BE45B1" w:rsidP="00A51BA8">
            <w:pPr>
              <w:jc w:val="center"/>
              <w:rPr>
                <w:rStyle w:val="ny-bold-green"/>
              </w:rPr>
            </w:pPr>
          </w:p>
        </w:tc>
        <w:tc>
          <w:tcPr>
            <w:tcW w:w="1010" w:type="pct"/>
            <w:tcMar>
              <w:top w:w="80" w:type="dxa"/>
              <w:left w:w="108" w:type="dxa"/>
              <w:bottom w:w="80" w:type="dxa"/>
              <w:right w:w="108" w:type="dxa"/>
            </w:tcMar>
          </w:tcPr>
          <w:p w14:paraId="25388A09" w14:textId="77777777" w:rsidR="00BE45B1" w:rsidRDefault="00F519E1" w:rsidP="00F519E1">
            <w:pPr>
              <w:pStyle w:val="ny-table-text"/>
              <w:rPr>
                <w:sz w:val="18"/>
                <w:szCs w:val="18"/>
              </w:rPr>
            </w:pPr>
            <w:r>
              <w:rPr>
                <w:sz w:val="18"/>
                <w:szCs w:val="18"/>
              </w:rPr>
              <w:lastRenderedPageBreak/>
              <w:t xml:space="preserve">Student does not provide an </w:t>
            </w:r>
            <w:r w:rsidR="00BE45B1">
              <w:rPr>
                <w:sz w:val="18"/>
                <w:szCs w:val="18"/>
              </w:rPr>
              <w:t xml:space="preserve">exponential </w:t>
            </w:r>
            <w:r>
              <w:rPr>
                <w:sz w:val="18"/>
                <w:szCs w:val="18"/>
              </w:rPr>
              <w:t>function</w:t>
            </w:r>
            <w:r w:rsidR="004E3ED3">
              <w:rPr>
                <w:sz w:val="18"/>
                <w:szCs w:val="18"/>
              </w:rPr>
              <w:t>,</w:t>
            </w:r>
            <w:r>
              <w:rPr>
                <w:sz w:val="18"/>
                <w:szCs w:val="18"/>
              </w:rPr>
              <w:t xml:space="preserve"> OR student provides an exponential function that does not model the data</w:t>
            </w:r>
            <w:r w:rsidR="00BE45B1">
              <w:rPr>
                <w:sz w:val="18"/>
                <w:szCs w:val="18"/>
              </w:rPr>
              <w:t xml:space="preserve"> </w:t>
            </w:r>
            <w:r>
              <w:rPr>
                <w:sz w:val="18"/>
                <w:szCs w:val="18"/>
              </w:rPr>
              <w:t xml:space="preserve">the </w:t>
            </w:r>
            <w:r w:rsidR="00BE45B1">
              <w:rPr>
                <w:sz w:val="18"/>
                <w:szCs w:val="18"/>
              </w:rPr>
              <w:lastRenderedPageBreak/>
              <w:t xml:space="preserve">domain is incorrect or </w:t>
            </w:r>
            <w:r>
              <w:rPr>
                <w:sz w:val="18"/>
                <w:szCs w:val="18"/>
              </w:rPr>
              <w:t>omitted.</w:t>
            </w:r>
          </w:p>
        </w:tc>
        <w:tc>
          <w:tcPr>
            <w:tcW w:w="1055" w:type="pct"/>
          </w:tcPr>
          <w:p w14:paraId="05144CB8" w14:textId="77777777" w:rsidR="00BE45B1" w:rsidRDefault="00F519E1" w:rsidP="00F519E1">
            <w:pPr>
              <w:pStyle w:val="ny-table-text"/>
              <w:rPr>
                <w:sz w:val="18"/>
                <w:szCs w:val="18"/>
              </w:rPr>
            </w:pPr>
            <w:r>
              <w:rPr>
                <w:sz w:val="18"/>
                <w:szCs w:val="18"/>
              </w:rPr>
              <w:lastRenderedPageBreak/>
              <w:t>Student provides a correct exponential function</w:t>
            </w:r>
            <w:r w:rsidR="004E3ED3">
              <w:rPr>
                <w:sz w:val="18"/>
                <w:szCs w:val="18"/>
              </w:rPr>
              <w:t>,</w:t>
            </w:r>
            <w:r>
              <w:rPr>
                <w:sz w:val="18"/>
                <w:szCs w:val="18"/>
              </w:rPr>
              <w:t xml:space="preserve"> but the domain is incorrect or omitted, OR student provides an exponential function </w:t>
            </w:r>
            <w:r>
              <w:rPr>
                <w:sz w:val="18"/>
                <w:szCs w:val="18"/>
              </w:rPr>
              <w:lastRenderedPageBreak/>
              <w:t>that does not model the data but correctly identifies the domain in this situation.</w:t>
            </w:r>
          </w:p>
        </w:tc>
        <w:tc>
          <w:tcPr>
            <w:tcW w:w="1055" w:type="pct"/>
          </w:tcPr>
          <w:p w14:paraId="76CFF353" w14:textId="77777777" w:rsidR="00BE45B1" w:rsidRPr="009C36D3" w:rsidRDefault="00F519E1" w:rsidP="00A51BA8">
            <w:pPr>
              <w:pStyle w:val="ny-table-text"/>
              <w:rPr>
                <w:sz w:val="18"/>
                <w:szCs w:val="18"/>
              </w:rPr>
            </w:pPr>
            <w:r>
              <w:rPr>
                <w:sz w:val="18"/>
                <w:szCs w:val="18"/>
              </w:rPr>
              <w:lastRenderedPageBreak/>
              <w:t>Student has made only minor errors in providing an exponential function that models the data and a domain that fits the situation.</w:t>
            </w:r>
          </w:p>
        </w:tc>
        <w:tc>
          <w:tcPr>
            <w:tcW w:w="1055" w:type="pct"/>
          </w:tcPr>
          <w:p w14:paraId="22B6B81B" w14:textId="77777777" w:rsidR="00BE45B1" w:rsidRDefault="00F519E1" w:rsidP="00F519E1">
            <w:pPr>
              <w:pStyle w:val="ny-table-text"/>
              <w:rPr>
                <w:sz w:val="18"/>
                <w:szCs w:val="18"/>
              </w:rPr>
            </w:pPr>
            <w:r>
              <w:rPr>
                <w:sz w:val="18"/>
                <w:szCs w:val="18"/>
              </w:rPr>
              <w:t xml:space="preserve">Student provides a correct exponential function </w:t>
            </w:r>
            <w:r w:rsidR="00BE45B1">
              <w:rPr>
                <w:sz w:val="18"/>
                <w:szCs w:val="18"/>
              </w:rPr>
              <w:t xml:space="preserve">and </w:t>
            </w:r>
            <w:r>
              <w:rPr>
                <w:sz w:val="18"/>
                <w:szCs w:val="18"/>
              </w:rPr>
              <w:t xml:space="preserve">identifies the </w:t>
            </w:r>
            <w:r w:rsidR="00BE45B1">
              <w:rPr>
                <w:sz w:val="18"/>
                <w:szCs w:val="18"/>
              </w:rPr>
              <w:t xml:space="preserve">domain </w:t>
            </w:r>
            <w:r>
              <w:rPr>
                <w:sz w:val="18"/>
                <w:szCs w:val="18"/>
              </w:rPr>
              <w:t>to fit the situation</w:t>
            </w:r>
            <w:r w:rsidR="00BE45B1">
              <w:rPr>
                <w:sz w:val="18"/>
                <w:szCs w:val="18"/>
              </w:rPr>
              <w:t xml:space="preserve">. </w:t>
            </w:r>
          </w:p>
        </w:tc>
      </w:tr>
      <w:tr w:rsidR="00BE45B1" w14:paraId="208526C6" w14:textId="77777777" w:rsidTr="006D5379">
        <w:trPr>
          <w:trHeight w:val="1055"/>
        </w:trPr>
        <w:tc>
          <w:tcPr>
            <w:tcW w:w="273" w:type="pct"/>
            <w:vMerge/>
          </w:tcPr>
          <w:p w14:paraId="5F50B519" w14:textId="77777777" w:rsidR="00BE45B1" w:rsidRDefault="00BE45B1" w:rsidP="00A51BA8">
            <w:pPr>
              <w:jc w:val="center"/>
              <w:rPr>
                <w:rFonts w:cstheme="minorHAnsi"/>
                <w:b/>
              </w:rPr>
            </w:pPr>
          </w:p>
        </w:tc>
        <w:tc>
          <w:tcPr>
            <w:tcW w:w="552" w:type="pct"/>
            <w:tcMar>
              <w:top w:w="80" w:type="dxa"/>
              <w:left w:w="108" w:type="dxa"/>
              <w:bottom w:w="80" w:type="dxa"/>
              <w:right w:w="108" w:type="dxa"/>
            </w:tcMar>
          </w:tcPr>
          <w:p w14:paraId="3640744C" w14:textId="77777777" w:rsidR="00BE45B1" w:rsidRDefault="00BE45B1" w:rsidP="00A51BA8">
            <w:pPr>
              <w:jc w:val="center"/>
              <w:rPr>
                <w:rFonts w:cstheme="minorHAnsi"/>
                <w:b/>
              </w:rPr>
            </w:pPr>
            <w:r>
              <w:rPr>
                <w:rFonts w:cstheme="minorHAnsi"/>
                <w:b/>
              </w:rPr>
              <w:t>b</w:t>
            </w:r>
          </w:p>
          <w:p w14:paraId="61BA56E2" w14:textId="77777777" w:rsidR="00BE45B1" w:rsidRDefault="00BE45B1" w:rsidP="00A51BA8">
            <w:pPr>
              <w:jc w:val="center"/>
              <w:rPr>
                <w:rFonts w:cstheme="minorHAnsi"/>
                <w:b/>
              </w:rPr>
            </w:pPr>
          </w:p>
          <w:p w14:paraId="44A3FCAF" w14:textId="77777777" w:rsidR="00BE45B1" w:rsidRDefault="00BE45B1" w:rsidP="00A51BA8">
            <w:pPr>
              <w:jc w:val="center"/>
              <w:rPr>
                <w:rStyle w:val="ny-bold-green"/>
              </w:rPr>
            </w:pPr>
            <w:r>
              <w:rPr>
                <w:rStyle w:val="ny-bold-green"/>
              </w:rPr>
              <w:t>F-IF.A.2</w:t>
            </w:r>
          </w:p>
        </w:tc>
        <w:tc>
          <w:tcPr>
            <w:tcW w:w="1010" w:type="pct"/>
            <w:tcMar>
              <w:top w:w="80" w:type="dxa"/>
              <w:left w:w="108" w:type="dxa"/>
              <w:bottom w:w="80" w:type="dxa"/>
              <w:right w:w="108" w:type="dxa"/>
            </w:tcMar>
          </w:tcPr>
          <w:p w14:paraId="6221A495" w14:textId="77777777" w:rsidR="00BE45B1" w:rsidRDefault="00F519E1" w:rsidP="00F519E1">
            <w:pPr>
              <w:pStyle w:val="ny-table-text"/>
              <w:rPr>
                <w:sz w:val="18"/>
                <w:szCs w:val="18"/>
              </w:rPr>
            </w:pPr>
            <w:r>
              <w:rPr>
                <w:sz w:val="18"/>
                <w:szCs w:val="18"/>
              </w:rPr>
              <w:t>Student gives an</w:t>
            </w:r>
            <w:r w:rsidR="00BE45B1">
              <w:rPr>
                <w:sz w:val="18"/>
                <w:szCs w:val="18"/>
              </w:rPr>
              <w:t xml:space="preserve"> incorrect answer with no supporting calculations.</w:t>
            </w:r>
          </w:p>
        </w:tc>
        <w:tc>
          <w:tcPr>
            <w:tcW w:w="1055" w:type="pct"/>
          </w:tcPr>
          <w:p w14:paraId="3FB3CE42" w14:textId="77777777" w:rsidR="00BE45B1" w:rsidRDefault="00F519E1" w:rsidP="00F519E1">
            <w:pPr>
              <w:pStyle w:val="ny-table-text"/>
              <w:rPr>
                <w:sz w:val="18"/>
                <w:szCs w:val="18"/>
              </w:rPr>
            </w:pPr>
            <w:r>
              <w:rPr>
                <w:sz w:val="18"/>
                <w:szCs w:val="18"/>
              </w:rPr>
              <w:t>Student gives a</w:t>
            </w:r>
            <w:r w:rsidR="00BE45B1">
              <w:rPr>
                <w:sz w:val="18"/>
                <w:szCs w:val="18"/>
              </w:rPr>
              <w:t>n incorrect answer</w:t>
            </w:r>
            <w:r w:rsidR="004E3ED3">
              <w:rPr>
                <w:sz w:val="18"/>
                <w:szCs w:val="18"/>
              </w:rPr>
              <w:t>,</w:t>
            </w:r>
            <w:r w:rsidR="00BE45B1">
              <w:rPr>
                <w:sz w:val="18"/>
                <w:szCs w:val="18"/>
              </w:rPr>
              <w:t xml:space="preserve"> </w:t>
            </w:r>
            <w:r>
              <w:rPr>
                <w:sz w:val="18"/>
                <w:szCs w:val="18"/>
              </w:rPr>
              <w:t>but the answer</w:t>
            </w:r>
            <w:r w:rsidR="00BE45B1">
              <w:rPr>
                <w:sz w:val="18"/>
                <w:szCs w:val="18"/>
              </w:rPr>
              <w:t xml:space="preserve"> is supported with </w:t>
            </w:r>
            <w:r>
              <w:rPr>
                <w:sz w:val="18"/>
                <w:szCs w:val="18"/>
              </w:rPr>
              <w:t>the</w:t>
            </w:r>
            <w:r w:rsidR="00BE45B1">
              <w:rPr>
                <w:sz w:val="18"/>
                <w:szCs w:val="18"/>
              </w:rPr>
              <w:t xml:space="preserve"> </w:t>
            </w:r>
            <w:r>
              <w:rPr>
                <w:sz w:val="18"/>
                <w:szCs w:val="18"/>
              </w:rPr>
              <w:t xml:space="preserve">student’s </w:t>
            </w:r>
            <w:r w:rsidR="00BE45B1">
              <w:rPr>
                <w:sz w:val="18"/>
                <w:szCs w:val="18"/>
              </w:rPr>
              <w:t>function from part (a).</w:t>
            </w:r>
          </w:p>
        </w:tc>
        <w:tc>
          <w:tcPr>
            <w:tcW w:w="1055" w:type="pct"/>
          </w:tcPr>
          <w:p w14:paraId="6FFC838E" w14:textId="77777777" w:rsidR="00BE45B1" w:rsidRDefault="00F519E1">
            <w:pPr>
              <w:pStyle w:val="ny-table-text"/>
              <w:rPr>
                <w:sz w:val="18"/>
                <w:szCs w:val="18"/>
              </w:rPr>
            </w:pPr>
            <w:r>
              <w:rPr>
                <w:sz w:val="18"/>
                <w:szCs w:val="18"/>
              </w:rPr>
              <w:t xml:space="preserve">Student has a minor calculation error in arriving at </w:t>
            </w:r>
            <w:r w:rsidR="004E3ED3">
              <w:rPr>
                <w:sz w:val="18"/>
                <w:szCs w:val="18"/>
              </w:rPr>
              <w:t xml:space="preserve">the </w:t>
            </w:r>
            <w:r>
              <w:rPr>
                <w:sz w:val="18"/>
                <w:szCs w:val="18"/>
              </w:rPr>
              <w:t xml:space="preserve">answer.  Student provides supporting work.  </w:t>
            </w:r>
          </w:p>
        </w:tc>
        <w:tc>
          <w:tcPr>
            <w:tcW w:w="1055" w:type="pct"/>
          </w:tcPr>
          <w:p w14:paraId="454FC6A9" w14:textId="77777777" w:rsidR="00BE45B1" w:rsidRDefault="00F519E1" w:rsidP="00F519E1">
            <w:pPr>
              <w:pStyle w:val="ny-table-text"/>
              <w:rPr>
                <w:sz w:val="18"/>
                <w:szCs w:val="18"/>
              </w:rPr>
            </w:pPr>
            <w:r>
              <w:rPr>
                <w:sz w:val="18"/>
                <w:szCs w:val="18"/>
              </w:rPr>
              <w:t>Student provides a</w:t>
            </w:r>
            <w:r w:rsidR="00BE45B1">
              <w:rPr>
                <w:sz w:val="18"/>
                <w:szCs w:val="18"/>
              </w:rPr>
              <w:t xml:space="preserve"> correct answer with</w:t>
            </w:r>
            <w:r>
              <w:rPr>
                <w:sz w:val="18"/>
                <w:szCs w:val="18"/>
              </w:rPr>
              <w:t xml:space="preserve"> proper supporting work</w:t>
            </w:r>
            <w:r w:rsidR="00BE45B1">
              <w:rPr>
                <w:sz w:val="18"/>
                <w:szCs w:val="18"/>
              </w:rPr>
              <w:t>.</w:t>
            </w:r>
          </w:p>
        </w:tc>
      </w:tr>
      <w:tr w:rsidR="00BE45B1" w14:paraId="26C28417" w14:textId="77777777" w:rsidTr="006D5379">
        <w:trPr>
          <w:trHeight w:val="1055"/>
        </w:trPr>
        <w:tc>
          <w:tcPr>
            <w:tcW w:w="273" w:type="pct"/>
            <w:vMerge/>
          </w:tcPr>
          <w:p w14:paraId="2F2D4A8E" w14:textId="77777777" w:rsidR="00BE45B1" w:rsidRDefault="00BE45B1" w:rsidP="00A51BA8">
            <w:pPr>
              <w:jc w:val="center"/>
              <w:rPr>
                <w:rFonts w:cstheme="minorHAnsi"/>
                <w:b/>
              </w:rPr>
            </w:pPr>
          </w:p>
        </w:tc>
        <w:tc>
          <w:tcPr>
            <w:tcW w:w="552" w:type="pct"/>
            <w:tcMar>
              <w:top w:w="80" w:type="dxa"/>
              <w:left w:w="108" w:type="dxa"/>
              <w:bottom w:w="80" w:type="dxa"/>
              <w:right w:w="108" w:type="dxa"/>
            </w:tcMar>
          </w:tcPr>
          <w:p w14:paraId="7791EE24" w14:textId="77777777" w:rsidR="00BE45B1" w:rsidRDefault="00BE45B1" w:rsidP="00A51BA8">
            <w:pPr>
              <w:jc w:val="center"/>
              <w:rPr>
                <w:rFonts w:cstheme="minorHAnsi"/>
                <w:b/>
              </w:rPr>
            </w:pPr>
            <w:r>
              <w:rPr>
                <w:rFonts w:cstheme="minorHAnsi"/>
                <w:b/>
              </w:rPr>
              <w:t>c</w:t>
            </w:r>
          </w:p>
          <w:p w14:paraId="3469E300" w14:textId="77777777" w:rsidR="00BE45B1" w:rsidRDefault="00BE45B1" w:rsidP="00A51BA8">
            <w:pPr>
              <w:jc w:val="center"/>
              <w:rPr>
                <w:rFonts w:cstheme="minorHAnsi"/>
                <w:b/>
                <w:sz w:val="16"/>
                <w:szCs w:val="16"/>
              </w:rPr>
            </w:pPr>
          </w:p>
          <w:p w14:paraId="5D363DA8" w14:textId="77777777" w:rsidR="00BE45B1" w:rsidRDefault="00BE45B1" w:rsidP="00A51BA8">
            <w:pPr>
              <w:jc w:val="center"/>
            </w:pPr>
            <w:r>
              <w:rPr>
                <w:rStyle w:val="ny-bold-green"/>
              </w:rPr>
              <w:t>F-BF.A.1a</w:t>
            </w:r>
          </w:p>
          <w:p w14:paraId="04E83AE3" w14:textId="77777777" w:rsidR="00BE45B1" w:rsidRDefault="00BE45B1" w:rsidP="00A51BA8">
            <w:pPr>
              <w:jc w:val="center"/>
              <w:rPr>
                <w:rStyle w:val="ny-bold-green"/>
              </w:rPr>
            </w:pPr>
          </w:p>
        </w:tc>
        <w:tc>
          <w:tcPr>
            <w:tcW w:w="1010" w:type="pct"/>
            <w:tcMar>
              <w:top w:w="80" w:type="dxa"/>
              <w:left w:w="108" w:type="dxa"/>
              <w:bottom w:w="80" w:type="dxa"/>
              <w:right w:w="108" w:type="dxa"/>
            </w:tcMar>
          </w:tcPr>
          <w:p w14:paraId="5C27DCAC" w14:textId="77777777" w:rsidR="00BE45B1" w:rsidRDefault="00BB366A" w:rsidP="00A51BA8">
            <w:pPr>
              <w:pStyle w:val="ny-table-text"/>
              <w:rPr>
                <w:sz w:val="18"/>
                <w:szCs w:val="18"/>
              </w:rPr>
            </w:pPr>
            <w:r>
              <w:rPr>
                <w:sz w:val="18"/>
                <w:szCs w:val="18"/>
              </w:rPr>
              <w:t>Student provides no equation or gives an equation that does not demonstrate understanding of what is required to solve the problem described.</w:t>
            </w:r>
          </w:p>
        </w:tc>
        <w:tc>
          <w:tcPr>
            <w:tcW w:w="1055" w:type="pct"/>
          </w:tcPr>
          <w:p w14:paraId="004993E5" w14:textId="77777777" w:rsidR="00BE45B1" w:rsidRDefault="00F519E1" w:rsidP="00BB366A">
            <w:pPr>
              <w:pStyle w:val="ny-table-text"/>
              <w:rPr>
                <w:sz w:val="18"/>
                <w:szCs w:val="18"/>
              </w:rPr>
            </w:pPr>
            <w:r>
              <w:rPr>
                <w:sz w:val="18"/>
                <w:szCs w:val="18"/>
              </w:rPr>
              <w:t>Student sets up a</w:t>
            </w:r>
            <w:r w:rsidR="00BB366A">
              <w:rPr>
                <w:sz w:val="18"/>
                <w:szCs w:val="18"/>
              </w:rPr>
              <w:t>n incorrect equation that demonstrates limited understanding of what is required to solve the problem described.</w:t>
            </w:r>
          </w:p>
        </w:tc>
        <w:tc>
          <w:tcPr>
            <w:tcW w:w="1055" w:type="pct"/>
          </w:tcPr>
          <w:p w14:paraId="21BB70C4" w14:textId="77777777" w:rsidR="00BE45B1" w:rsidRDefault="00F519E1" w:rsidP="00BB366A">
            <w:pPr>
              <w:pStyle w:val="ny-table-text"/>
              <w:rPr>
                <w:sz w:val="18"/>
                <w:szCs w:val="18"/>
              </w:rPr>
            </w:pPr>
            <w:r>
              <w:rPr>
                <w:sz w:val="18"/>
                <w:szCs w:val="18"/>
              </w:rPr>
              <w:t>Student provides a</w:t>
            </w:r>
            <w:r w:rsidR="00BB366A">
              <w:rPr>
                <w:sz w:val="18"/>
                <w:szCs w:val="18"/>
              </w:rPr>
              <w:t xml:space="preserve"> correct</w:t>
            </w:r>
            <w:r w:rsidR="004E3ED3">
              <w:rPr>
                <w:sz w:val="18"/>
                <w:szCs w:val="18"/>
              </w:rPr>
              <w:t xml:space="preserve"> answer </w:t>
            </w:r>
            <w:r w:rsidR="00BB366A">
              <w:rPr>
                <w:sz w:val="18"/>
                <w:szCs w:val="18"/>
              </w:rPr>
              <w:t>b</w:t>
            </w:r>
            <w:r w:rsidR="00BE45B1">
              <w:rPr>
                <w:sz w:val="18"/>
                <w:szCs w:val="18"/>
              </w:rPr>
              <w:t>ut then simplifie</w:t>
            </w:r>
            <w:r w:rsidR="00BB366A">
              <w:rPr>
                <w:sz w:val="18"/>
                <w:szCs w:val="18"/>
              </w:rPr>
              <w:t>s</w:t>
            </w:r>
            <w:r w:rsidR="00BE45B1">
              <w:rPr>
                <w:sz w:val="18"/>
                <w:szCs w:val="18"/>
              </w:rPr>
              <w:t xml:space="preserve"> </w:t>
            </w:r>
            <w:r w:rsidR="00BB366A">
              <w:rPr>
                <w:sz w:val="18"/>
                <w:szCs w:val="18"/>
              </w:rPr>
              <w:t xml:space="preserve">it </w:t>
            </w:r>
            <w:r w:rsidR="00BE45B1">
              <w:rPr>
                <w:sz w:val="18"/>
                <w:szCs w:val="18"/>
              </w:rPr>
              <w:t xml:space="preserve">into an incorrect </w:t>
            </w:r>
            <w:r>
              <w:rPr>
                <w:sz w:val="18"/>
                <w:szCs w:val="18"/>
              </w:rPr>
              <w:t>equation, OR student has a mi</w:t>
            </w:r>
            <w:r w:rsidR="00BB366A">
              <w:rPr>
                <w:sz w:val="18"/>
                <w:szCs w:val="18"/>
              </w:rPr>
              <w:t>nor error in the equation given but demonstrates substantial understanding of what is required to solve the problem.</w:t>
            </w:r>
          </w:p>
        </w:tc>
        <w:tc>
          <w:tcPr>
            <w:tcW w:w="1055" w:type="pct"/>
          </w:tcPr>
          <w:p w14:paraId="2EE1C800" w14:textId="77777777" w:rsidR="00BE45B1" w:rsidRDefault="00BB366A" w:rsidP="00BB366A">
            <w:pPr>
              <w:pStyle w:val="ny-table-text"/>
              <w:rPr>
                <w:sz w:val="18"/>
                <w:szCs w:val="18"/>
              </w:rPr>
            </w:pPr>
            <w:r>
              <w:rPr>
                <w:sz w:val="18"/>
                <w:szCs w:val="18"/>
              </w:rPr>
              <w:t xml:space="preserve">Student provides a </w:t>
            </w:r>
            <w:r w:rsidR="00BE45B1">
              <w:rPr>
                <w:sz w:val="18"/>
                <w:szCs w:val="18"/>
              </w:rPr>
              <w:t>correct equation</w:t>
            </w:r>
            <w:r>
              <w:rPr>
                <w:sz w:val="18"/>
                <w:szCs w:val="18"/>
              </w:rPr>
              <w:t xml:space="preserve"> that demonstrates understanding of what is required to solve the problem.</w:t>
            </w:r>
          </w:p>
        </w:tc>
      </w:tr>
      <w:tr w:rsidR="00BE45B1" w14:paraId="44560F34" w14:textId="77777777" w:rsidTr="006D5379">
        <w:trPr>
          <w:trHeight w:val="1055"/>
        </w:trPr>
        <w:tc>
          <w:tcPr>
            <w:tcW w:w="273" w:type="pct"/>
            <w:vMerge/>
          </w:tcPr>
          <w:p w14:paraId="0F5222E7" w14:textId="77777777" w:rsidR="00BE45B1" w:rsidRDefault="00BE45B1" w:rsidP="00A51BA8">
            <w:pPr>
              <w:jc w:val="center"/>
              <w:rPr>
                <w:rFonts w:cstheme="minorHAnsi"/>
                <w:b/>
              </w:rPr>
            </w:pPr>
          </w:p>
        </w:tc>
        <w:tc>
          <w:tcPr>
            <w:tcW w:w="552" w:type="pct"/>
            <w:tcMar>
              <w:top w:w="80" w:type="dxa"/>
              <w:left w:w="108" w:type="dxa"/>
              <w:bottom w:w="80" w:type="dxa"/>
              <w:right w:w="108" w:type="dxa"/>
            </w:tcMar>
          </w:tcPr>
          <w:p w14:paraId="5D11A267" w14:textId="77777777" w:rsidR="00BE45B1" w:rsidRDefault="00BE45B1" w:rsidP="00A51BA8">
            <w:pPr>
              <w:jc w:val="center"/>
              <w:rPr>
                <w:rFonts w:cstheme="minorHAnsi"/>
                <w:b/>
              </w:rPr>
            </w:pPr>
            <w:r>
              <w:rPr>
                <w:rFonts w:cstheme="minorHAnsi"/>
                <w:b/>
              </w:rPr>
              <w:t>d</w:t>
            </w:r>
          </w:p>
          <w:p w14:paraId="089022E3" w14:textId="77777777" w:rsidR="00BE45B1" w:rsidRDefault="00BE45B1" w:rsidP="00A51BA8">
            <w:pPr>
              <w:jc w:val="center"/>
              <w:rPr>
                <w:rFonts w:cstheme="minorHAnsi"/>
                <w:b/>
                <w:sz w:val="16"/>
                <w:szCs w:val="16"/>
              </w:rPr>
            </w:pPr>
          </w:p>
          <w:p w14:paraId="1C970D4C" w14:textId="77777777" w:rsidR="00BE45B1" w:rsidRDefault="00BE45B1" w:rsidP="00A51BA8">
            <w:pPr>
              <w:jc w:val="center"/>
            </w:pPr>
            <w:r>
              <w:rPr>
                <w:rStyle w:val="ny-bold-green"/>
              </w:rPr>
              <w:t>F-IF.A.2</w:t>
            </w:r>
          </w:p>
          <w:p w14:paraId="69E5E43D" w14:textId="77777777" w:rsidR="00BE45B1" w:rsidRDefault="00BE45B1" w:rsidP="00A51BA8">
            <w:pPr>
              <w:jc w:val="center"/>
              <w:rPr>
                <w:rStyle w:val="ny-bold-green"/>
              </w:rPr>
            </w:pPr>
          </w:p>
        </w:tc>
        <w:tc>
          <w:tcPr>
            <w:tcW w:w="1010" w:type="pct"/>
            <w:tcMar>
              <w:top w:w="80" w:type="dxa"/>
              <w:left w:w="108" w:type="dxa"/>
              <w:bottom w:w="80" w:type="dxa"/>
              <w:right w:w="108" w:type="dxa"/>
            </w:tcMar>
          </w:tcPr>
          <w:p w14:paraId="3371EAE0" w14:textId="77777777" w:rsidR="00BE45B1" w:rsidRDefault="00BE6A9F" w:rsidP="00BE6A9F">
            <w:pPr>
              <w:pStyle w:val="ny-table-text"/>
              <w:rPr>
                <w:sz w:val="18"/>
                <w:szCs w:val="18"/>
              </w:rPr>
            </w:pPr>
            <w:r>
              <w:rPr>
                <w:sz w:val="18"/>
                <w:szCs w:val="18"/>
              </w:rPr>
              <w:t>Student provides a</w:t>
            </w:r>
            <w:r w:rsidR="00BE45B1">
              <w:rPr>
                <w:sz w:val="18"/>
                <w:szCs w:val="18"/>
              </w:rPr>
              <w:t xml:space="preserve">n equation or graph </w:t>
            </w:r>
            <w:r>
              <w:rPr>
                <w:sz w:val="18"/>
                <w:szCs w:val="18"/>
              </w:rPr>
              <w:t>that</w:t>
            </w:r>
            <w:r w:rsidR="00BE45B1">
              <w:rPr>
                <w:sz w:val="18"/>
                <w:szCs w:val="18"/>
              </w:rPr>
              <w:t xml:space="preserve"> do</w:t>
            </w:r>
            <w:r>
              <w:rPr>
                <w:sz w:val="18"/>
                <w:szCs w:val="18"/>
              </w:rPr>
              <w:t>es not reflect the correct data</w:t>
            </w:r>
            <w:r w:rsidR="004E3ED3">
              <w:rPr>
                <w:sz w:val="18"/>
                <w:szCs w:val="18"/>
              </w:rPr>
              <w:t>,</w:t>
            </w:r>
            <w:r>
              <w:rPr>
                <w:sz w:val="18"/>
                <w:szCs w:val="18"/>
              </w:rPr>
              <w:t xml:space="preserve"> OR student fails to provide an equation or graph.</w:t>
            </w:r>
          </w:p>
        </w:tc>
        <w:tc>
          <w:tcPr>
            <w:tcW w:w="1055" w:type="pct"/>
          </w:tcPr>
          <w:p w14:paraId="344C70BD" w14:textId="77777777" w:rsidR="00BE45B1" w:rsidRDefault="00BE6A9F" w:rsidP="00BE6A9F">
            <w:pPr>
              <w:pStyle w:val="ny-table-text"/>
              <w:rPr>
                <w:sz w:val="18"/>
                <w:szCs w:val="18"/>
              </w:rPr>
            </w:pPr>
            <w:r>
              <w:rPr>
                <w:sz w:val="18"/>
                <w:szCs w:val="18"/>
              </w:rPr>
              <w:t>Student provides a</w:t>
            </w:r>
            <w:r w:rsidR="00BE45B1">
              <w:rPr>
                <w:sz w:val="18"/>
                <w:szCs w:val="18"/>
              </w:rPr>
              <w:t xml:space="preserve"> correct graph or table, but the answer to the question is either not given or incorrect.</w:t>
            </w:r>
          </w:p>
        </w:tc>
        <w:tc>
          <w:tcPr>
            <w:tcW w:w="1055" w:type="pct"/>
          </w:tcPr>
          <w:p w14:paraId="738DC292" w14:textId="77777777" w:rsidR="00BE45B1" w:rsidRDefault="00BE6A9F" w:rsidP="00BE6A9F">
            <w:pPr>
              <w:pStyle w:val="ny-table-text"/>
              <w:rPr>
                <w:sz w:val="18"/>
                <w:szCs w:val="18"/>
              </w:rPr>
            </w:pPr>
            <w:r>
              <w:rPr>
                <w:sz w:val="18"/>
                <w:szCs w:val="18"/>
              </w:rPr>
              <w:t>Student provides a</w:t>
            </w:r>
            <w:r w:rsidR="00BE45B1">
              <w:rPr>
                <w:sz w:val="18"/>
                <w:szCs w:val="18"/>
              </w:rPr>
              <w:t xml:space="preserve"> </w:t>
            </w:r>
            <w:r>
              <w:rPr>
                <w:sz w:val="18"/>
                <w:szCs w:val="18"/>
              </w:rPr>
              <w:t xml:space="preserve">correct </w:t>
            </w:r>
            <w:r w:rsidR="00BE45B1">
              <w:rPr>
                <w:sz w:val="18"/>
                <w:szCs w:val="18"/>
              </w:rPr>
              <w:t>table or graph, but the answer is 4 months with an explanation that the 100 mark occurs during the 4</w:t>
            </w:r>
            <w:r w:rsidR="00BE45B1" w:rsidRPr="004055D1">
              <w:rPr>
                <w:sz w:val="18"/>
                <w:szCs w:val="18"/>
                <w:vertAlign w:val="superscript"/>
              </w:rPr>
              <w:t>th</w:t>
            </w:r>
            <w:r w:rsidR="00BE45B1">
              <w:rPr>
                <w:sz w:val="18"/>
                <w:szCs w:val="18"/>
              </w:rPr>
              <w:t xml:space="preserve"> month.</w:t>
            </w:r>
          </w:p>
        </w:tc>
        <w:tc>
          <w:tcPr>
            <w:tcW w:w="1055" w:type="pct"/>
          </w:tcPr>
          <w:p w14:paraId="206E58EC" w14:textId="77777777" w:rsidR="00BE45B1" w:rsidRDefault="00BE6A9F" w:rsidP="00BE6A9F">
            <w:pPr>
              <w:pStyle w:val="ny-table-text"/>
              <w:rPr>
                <w:sz w:val="18"/>
                <w:szCs w:val="18"/>
              </w:rPr>
            </w:pPr>
            <w:r>
              <w:rPr>
                <w:sz w:val="18"/>
                <w:szCs w:val="18"/>
              </w:rPr>
              <w:t xml:space="preserve">Student provides a correct </w:t>
            </w:r>
            <w:r w:rsidR="00BE45B1">
              <w:rPr>
                <w:sz w:val="18"/>
                <w:szCs w:val="18"/>
              </w:rPr>
              <w:t>table or graph</w:t>
            </w:r>
            <w:r w:rsidR="004E3ED3">
              <w:rPr>
                <w:sz w:val="18"/>
                <w:szCs w:val="18"/>
              </w:rPr>
              <w:t>,</w:t>
            </w:r>
            <w:r w:rsidR="00BE45B1">
              <w:rPr>
                <w:sz w:val="18"/>
                <w:szCs w:val="18"/>
              </w:rPr>
              <w:t xml:space="preserve"> </w:t>
            </w:r>
            <w:r w:rsidR="00BE45B1" w:rsidRPr="000D4D40">
              <w:rPr>
                <w:sz w:val="18"/>
                <w:szCs w:val="18"/>
              </w:rPr>
              <w:t xml:space="preserve">AND </w:t>
            </w:r>
            <w:r w:rsidR="00BE45B1">
              <w:rPr>
                <w:sz w:val="18"/>
                <w:szCs w:val="18"/>
              </w:rPr>
              <w:t>the answer is correct (5 months) with a valid explanation.</w:t>
            </w:r>
          </w:p>
        </w:tc>
      </w:tr>
      <w:tr w:rsidR="00BE45B1" w14:paraId="6E08D336" w14:textId="77777777" w:rsidTr="00815DE6">
        <w:trPr>
          <w:trHeight w:val="1055"/>
        </w:trPr>
        <w:tc>
          <w:tcPr>
            <w:tcW w:w="273" w:type="pct"/>
            <w:vMerge/>
          </w:tcPr>
          <w:p w14:paraId="349223F2" w14:textId="77777777" w:rsidR="00BE45B1" w:rsidRDefault="00BE45B1" w:rsidP="00A51BA8">
            <w:pPr>
              <w:jc w:val="center"/>
              <w:rPr>
                <w:rFonts w:cstheme="minorHAnsi"/>
                <w:b/>
              </w:rPr>
            </w:pPr>
          </w:p>
        </w:tc>
        <w:tc>
          <w:tcPr>
            <w:tcW w:w="552" w:type="pct"/>
            <w:tcMar>
              <w:top w:w="86" w:type="dxa"/>
              <w:left w:w="43" w:type="dxa"/>
              <w:bottom w:w="86" w:type="dxa"/>
              <w:right w:w="43" w:type="dxa"/>
            </w:tcMar>
          </w:tcPr>
          <w:p w14:paraId="6579BD86" w14:textId="77777777" w:rsidR="00BE45B1" w:rsidRDefault="00BE45B1" w:rsidP="00A51BA8">
            <w:pPr>
              <w:jc w:val="center"/>
              <w:rPr>
                <w:rFonts w:cstheme="minorHAnsi"/>
                <w:b/>
              </w:rPr>
            </w:pPr>
            <w:r>
              <w:rPr>
                <w:rFonts w:cstheme="minorHAnsi"/>
                <w:b/>
              </w:rPr>
              <w:t>e</w:t>
            </w:r>
          </w:p>
          <w:p w14:paraId="0A68A9E1" w14:textId="77777777" w:rsidR="00BE45B1" w:rsidRDefault="00BE45B1" w:rsidP="00A51BA8">
            <w:pPr>
              <w:jc w:val="center"/>
              <w:rPr>
                <w:rFonts w:cstheme="minorHAnsi"/>
                <w:b/>
                <w:sz w:val="16"/>
                <w:szCs w:val="16"/>
              </w:rPr>
            </w:pPr>
          </w:p>
          <w:p w14:paraId="6C49DB4D" w14:textId="77777777" w:rsidR="00607CB8" w:rsidRDefault="00607CB8" w:rsidP="00607CB8">
            <w:pPr>
              <w:jc w:val="center"/>
            </w:pPr>
            <w:r>
              <w:rPr>
                <w:rStyle w:val="ny-bold-green"/>
              </w:rPr>
              <w:t>F-BF.A.1a</w:t>
            </w:r>
          </w:p>
          <w:p w14:paraId="686F0C83" w14:textId="77777777" w:rsidR="00BE45B1" w:rsidRDefault="00BE45B1" w:rsidP="00A51BA8">
            <w:pPr>
              <w:jc w:val="center"/>
              <w:rPr>
                <w:rStyle w:val="ny-bold-green"/>
              </w:rPr>
            </w:pPr>
          </w:p>
        </w:tc>
        <w:tc>
          <w:tcPr>
            <w:tcW w:w="1010" w:type="pct"/>
            <w:tcMar>
              <w:top w:w="80" w:type="dxa"/>
              <w:left w:w="108" w:type="dxa"/>
              <w:bottom w:w="80" w:type="dxa"/>
              <w:right w:w="108" w:type="dxa"/>
            </w:tcMar>
          </w:tcPr>
          <w:p w14:paraId="073FDB07" w14:textId="77777777" w:rsidR="00BE45B1" w:rsidRDefault="00607CB8" w:rsidP="00607CB8">
            <w:pPr>
              <w:pStyle w:val="ny-table-text"/>
              <w:rPr>
                <w:sz w:val="18"/>
                <w:szCs w:val="18"/>
              </w:rPr>
            </w:pPr>
            <w:r>
              <w:rPr>
                <w:sz w:val="18"/>
                <w:szCs w:val="18"/>
              </w:rPr>
              <w:t xml:space="preserve">Student does not provide a linear function.  </w:t>
            </w:r>
          </w:p>
        </w:tc>
        <w:tc>
          <w:tcPr>
            <w:tcW w:w="1055" w:type="pct"/>
          </w:tcPr>
          <w:p w14:paraId="37C2626D" w14:textId="77777777" w:rsidR="00BE45B1" w:rsidRDefault="00607CB8" w:rsidP="00607CB8">
            <w:pPr>
              <w:pStyle w:val="ny-table-text"/>
              <w:rPr>
                <w:sz w:val="18"/>
                <w:szCs w:val="18"/>
              </w:rPr>
            </w:pPr>
            <w:r>
              <w:rPr>
                <w:sz w:val="18"/>
                <w:szCs w:val="18"/>
              </w:rPr>
              <w:t>Student provides a function is linear but does not reflect data.</w:t>
            </w:r>
          </w:p>
        </w:tc>
        <w:tc>
          <w:tcPr>
            <w:tcW w:w="1055" w:type="pct"/>
          </w:tcPr>
          <w:p w14:paraId="3746C2FE" w14:textId="77777777" w:rsidR="00BE45B1" w:rsidRDefault="00607CB8" w:rsidP="00607CB8">
            <w:pPr>
              <w:pStyle w:val="ny-table-text"/>
              <w:rPr>
                <w:sz w:val="18"/>
                <w:szCs w:val="18"/>
              </w:rPr>
            </w:pPr>
            <w:r>
              <w:rPr>
                <w:sz w:val="18"/>
                <w:szCs w:val="18"/>
              </w:rPr>
              <w:t>Student provides a correct linear function</w:t>
            </w:r>
            <w:r w:rsidR="004E3ED3">
              <w:rPr>
                <w:sz w:val="18"/>
                <w:szCs w:val="18"/>
              </w:rPr>
              <w:t>,</w:t>
            </w:r>
            <w:r>
              <w:rPr>
                <w:sz w:val="18"/>
                <w:szCs w:val="18"/>
              </w:rPr>
              <w:t xml:space="preserve"> but the function was either simplified incorrectly or does not use the notation, </w:t>
            </w:r>
            <m:oMath>
              <m:r>
                <w:rPr>
                  <w:rFonts w:ascii="Cambria Math" w:hAnsi="Cambria Math"/>
                  <w:sz w:val="18"/>
                  <w:szCs w:val="18"/>
                </w:rPr>
                <m:t>t(n)</m:t>
              </m:r>
            </m:oMath>
            <w:r>
              <w:rPr>
                <w:sz w:val="18"/>
                <w:szCs w:val="18"/>
              </w:rPr>
              <w:t>.</w:t>
            </w:r>
          </w:p>
        </w:tc>
        <w:tc>
          <w:tcPr>
            <w:tcW w:w="1055" w:type="pct"/>
          </w:tcPr>
          <w:p w14:paraId="30B36A7C" w14:textId="77777777" w:rsidR="00BE45B1" w:rsidRDefault="00607CB8" w:rsidP="00607CB8">
            <w:pPr>
              <w:pStyle w:val="ny-table-text"/>
              <w:rPr>
                <w:sz w:val="18"/>
                <w:szCs w:val="18"/>
              </w:rPr>
            </w:pPr>
            <w:r>
              <w:rPr>
                <w:sz w:val="18"/>
                <w:szCs w:val="18"/>
              </w:rPr>
              <w:t xml:space="preserve">Student provides a correct linear function using the notation, </w:t>
            </w:r>
            <m:oMath>
              <m:r>
                <w:rPr>
                  <w:rFonts w:ascii="Cambria Math" w:hAnsi="Cambria Math"/>
                  <w:sz w:val="18"/>
                  <w:szCs w:val="18"/>
                </w:rPr>
                <m:t>t(n)</m:t>
              </m:r>
            </m:oMath>
            <w:r>
              <w:rPr>
                <w:sz w:val="18"/>
                <w:szCs w:val="18"/>
              </w:rPr>
              <w:t>.</w:t>
            </w:r>
          </w:p>
        </w:tc>
      </w:tr>
      <w:tr w:rsidR="00BE45B1" w14:paraId="32284D97" w14:textId="77777777" w:rsidTr="006D5379">
        <w:trPr>
          <w:trHeight w:val="1055"/>
        </w:trPr>
        <w:tc>
          <w:tcPr>
            <w:tcW w:w="273" w:type="pct"/>
            <w:vMerge/>
          </w:tcPr>
          <w:p w14:paraId="639BB959" w14:textId="77777777" w:rsidR="00BE45B1" w:rsidRDefault="00BE45B1" w:rsidP="00A51BA8">
            <w:pPr>
              <w:jc w:val="center"/>
              <w:rPr>
                <w:rFonts w:cstheme="minorHAnsi"/>
                <w:b/>
              </w:rPr>
            </w:pPr>
          </w:p>
        </w:tc>
        <w:tc>
          <w:tcPr>
            <w:tcW w:w="552" w:type="pct"/>
            <w:tcMar>
              <w:top w:w="80" w:type="dxa"/>
              <w:left w:w="108" w:type="dxa"/>
              <w:bottom w:w="80" w:type="dxa"/>
              <w:right w:w="108" w:type="dxa"/>
            </w:tcMar>
          </w:tcPr>
          <w:p w14:paraId="6822798D" w14:textId="77777777" w:rsidR="00BE45B1" w:rsidRDefault="00BE45B1" w:rsidP="00A51BA8">
            <w:pPr>
              <w:jc w:val="center"/>
              <w:rPr>
                <w:rFonts w:cstheme="minorHAnsi"/>
                <w:b/>
              </w:rPr>
            </w:pPr>
            <w:r>
              <w:rPr>
                <w:rFonts w:cstheme="minorHAnsi"/>
                <w:b/>
              </w:rPr>
              <w:t>f</w:t>
            </w:r>
          </w:p>
          <w:p w14:paraId="0D9DF77C" w14:textId="77777777" w:rsidR="00BE45B1" w:rsidRDefault="00BE45B1" w:rsidP="00A51BA8">
            <w:pPr>
              <w:jc w:val="center"/>
              <w:rPr>
                <w:rFonts w:cstheme="minorHAnsi"/>
                <w:b/>
                <w:sz w:val="16"/>
                <w:szCs w:val="16"/>
              </w:rPr>
            </w:pPr>
          </w:p>
          <w:p w14:paraId="002BFAAF" w14:textId="77777777" w:rsidR="00607CB8" w:rsidRDefault="00607CB8" w:rsidP="00607CB8">
            <w:pPr>
              <w:jc w:val="center"/>
              <w:rPr>
                <w:rStyle w:val="ny-bold-green"/>
              </w:rPr>
            </w:pPr>
            <w:r>
              <w:rPr>
                <w:rStyle w:val="ny-bold-green"/>
              </w:rPr>
              <w:t>A-CED.A.2</w:t>
            </w:r>
          </w:p>
          <w:p w14:paraId="323CCC9D" w14:textId="77777777" w:rsidR="00607CB8" w:rsidRDefault="00607CB8" w:rsidP="00607CB8">
            <w:pPr>
              <w:jc w:val="center"/>
              <w:rPr>
                <w:rStyle w:val="ny-bold-green"/>
              </w:rPr>
            </w:pPr>
            <w:r>
              <w:rPr>
                <w:rStyle w:val="ny-bold-green"/>
              </w:rPr>
              <w:t>F-IF.B.6</w:t>
            </w:r>
          </w:p>
          <w:p w14:paraId="61826FFC" w14:textId="77777777" w:rsidR="00607CB8" w:rsidRDefault="00607CB8" w:rsidP="00607CB8">
            <w:pPr>
              <w:jc w:val="center"/>
              <w:rPr>
                <w:rStyle w:val="ny-bold-green"/>
              </w:rPr>
            </w:pPr>
            <w:r>
              <w:rPr>
                <w:rStyle w:val="ny-bold-green"/>
              </w:rPr>
              <w:t>F-LE.A.3</w:t>
            </w:r>
          </w:p>
          <w:p w14:paraId="640F13AD" w14:textId="77777777" w:rsidR="00BE45B1" w:rsidRDefault="00BE45B1" w:rsidP="00607CB8">
            <w:pPr>
              <w:jc w:val="center"/>
              <w:rPr>
                <w:rStyle w:val="ny-bold-green"/>
              </w:rPr>
            </w:pPr>
          </w:p>
        </w:tc>
        <w:tc>
          <w:tcPr>
            <w:tcW w:w="1010" w:type="pct"/>
            <w:tcMar>
              <w:top w:w="80" w:type="dxa"/>
              <w:left w:w="108" w:type="dxa"/>
              <w:bottom w:w="80" w:type="dxa"/>
              <w:right w:w="108" w:type="dxa"/>
            </w:tcMar>
          </w:tcPr>
          <w:p w14:paraId="3172BABA" w14:textId="77777777" w:rsidR="00BE45B1" w:rsidRDefault="00FB6BAE" w:rsidP="00FB6BAE">
            <w:pPr>
              <w:pStyle w:val="ny-table-text"/>
              <w:rPr>
                <w:sz w:val="18"/>
                <w:szCs w:val="18"/>
              </w:rPr>
            </w:pPr>
            <w:r>
              <w:rPr>
                <w:sz w:val="18"/>
                <w:szCs w:val="18"/>
              </w:rPr>
              <w:t xml:space="preserve">Student does not demonstrate an ability to recognize and distinguish between linear and </w:t>
            </w:r>
            <w:r w:rsidR="003834EF">
              <w:rPr>
                <w:sz w:val="18"/>
                <w:szCs w:val="18"/>
              </w:rPr>
              <w:t>exponential growth or to compare growth rates or average rate of change of functions.</w:t>
            </w:r>
          </w:p>
        </w:tc>
        <w:tc>
          <w:tcPr>
            <w:tcW w:w="1055" w:type="pct"/>
          </w:tcPr>
          <w:p w14:paraId="1972341C" w14:textId="77777777" w:rsidR="00BE45B1" w:rsidRDefault="00F04B52" w:rsidP="003834EF">
            <w:pPr>
              <w:pStyle w:val="ny-table-text"/>
              <w:rPr>
                <w:sz w:val="18"/>
                <w:szCs w:val="18"/>
              </w:rPr>
            </w:pPr>
            <w:r>
              <w:rPr>
                <w:sz w:val="18"/>
                <w:szCs w:val="18"/>
              </w:rPr>
              <w:t>Student</w:t>
            </w:r>
            <w:r w:rsidR="003834EF">
              <w:rPr>
                <w:sz w:val="18"/>
                <w:szCs w:val="18"/>
              </w:rPr>
              <w:t xml:space="preserve"> makes a partially correct but incomplete comparison of growth rates that does not include or incorrectly applies the concept of average rate of change.</w:t>
            </w:r>
            <w:r>
              <w:rPr>
                <w:sz w:val="18"/>
                <w:szCs w:val="18"/>
              </w:rPr>
              <w:t xml:space="preserve"> </w:t>
            </w:r>
          </w:p>
        </w:tc>
        <w:tc>
          <w:tcPr>
            <w:tcW w:w="1055" w:type="pct"/>
          </w:tcPr>
          <w:p w14:paraId="4D45D509" w14:textId="77777777" w:rsidR="00BE45B1" w:rsidRDefault="003834EF" w:rsidP="00A51BA8">
            <w:pPr>
              <w:pStyle w:val="ny-table-text"/>
              <w:rPr>
                <w:sz w:val="18"/>
                <w:szCs w:val="18"/>
              </w:rPr>
            </w:pPr>
            <w:r>
              <w:rPr>
                <w:sz w:val="18"/>
                <w:szCs w:val="18"/>
              </w:rPr>
              <w:t>Student makes a correct comparison of growth rates that includes an analysis of the rate of change of each function.  However, student’s communication contains minor errors or misuse of mathematical terms.</w:t>
            </w:r>
          </w:p>
        </w:tc>
        <w:tc>
          <w:tcPr>
            <w:tcW w:w="1055" w:type="pct"/>
          </w:tcPr>
          <w:p w14:paraId="0B0AA353" w14:textId="77777777" w:rsidR="00BE45B1" w:rsidRDefault="003834EF" w:rsidP="003834EF">
            <w:pPr>
              <w:pStyle w:val="ny-table-text"/>
              <w:rPr>
                <w:sz w:val="18"/>
                <w:szCs w:val="18"/>
              </w:rPr>
            </w:pPr>
            <w:r>
              <w:rPr>
                <w:sz w:val="18"/>
                <w:szCs w:val="18"/>
              </w:rPr>
              <w:t xml:space="preserve">Student identifies that the </w:t>
            </w:r>
            <w:r w:rsidR="00607CB8">
              <w:rPr>
                <w:sz w:val="18"/>
                <w:szCs w:val="18"/>
              </w:rPr>
              <w:t xml:space="preserve">Guppies’ population </w:t>
            </w:r>
            <w:r>
              <w:rPr>
                <w:sz w:val="18"/>
                <w:szCs w:val="18"/>
              </w:rPr>
              <w:t>will</w:t>
            </w:r>
            <w:r w:rsidR="00607CB8">
              <w:rPr>
                <w:sz w:val="18"/>
                <w:szCs w:val="18"/>
              </w:rPr>
              <w:t xml:space="preserve"> increas</w:t>
            </w:r>
            <w:r>
              <w:rPr>
                <w:sz w:val="18"/>
                <w:szCs w:val="18"/>
              </w:rPr>
              <w:t>e</w:t>
            </w:r>
            <w:r w:rsidR="00607CB8">
              <w:rPr>
                <w:sz w:val="18"/>
                <w:szCs w:val="18"/>
              </w:rPr>
              <w:t xml:space="preserve"> </w:t>
            </w:r>
            <w:r>
              <w:rPr>
                <w:sz w:val="18"/>
                <w:szCs w:val="18"/>
              </w:rPr>
              <w:t xml:space="preserve">at a </w:t>
            </w:r>
            <w:r w:rsidR="00607CB8">
              <w:rPr>
                <w:sz w:val="18"/>
                <w:szCs w:val="18"/>
              </w:rPr>
              <w:t xml:space="preserve">faster </w:t>
            </w:r>
            <w:r>
              <w:rPr>
                <w:sz w:val="18"/>
                <w:szCs w:val="18"/>
              </w:rPr>
              <w:t>rate</w:t>
            </w:r>
            <w:r w:rsidR="00607CB8">
              <w:rPr>
                <w:sz w:val="18"/>
                <w:szCs w:val="18"/>
              </w:rPr>
              <w:t xml:space="preserve"> </w:t>
            </w:r>
            <w:r>
              <w:rPr>
                <w:sz w:val="18"/>
                <w:szCs w:val="18"/>
              </w:rPr>
              <w:t xml:space="preserve">and provides a </w:t>
            </w:r>
            <w:r w:rsidR="00607CB8">
              <w:rPr>
                <w:sz w:val="18"/>
                <w:szCs w:val="18"/>
              </w:rPr>
              <w:t xml:space="preserve">valid explanation that includes </w:t>
            </w:r>
            <w:r>
              <w:rPr>
                <w:sz w:val="18"/>
                <w:szCs w:val="18"/>
              </w:rPr>
              <w:t xml:space="preserve">an analysis of the </w:t>
            </w:r>
            <w:r w:rsidR="00607CB8">
              <w:rPr>
                <w:sz w:val="18"/>
                <w:szCs w:val="18"/>
              </w:rPr>
              <w:t>rate of change of each function.</w:t>
            </w:r>
          </w:p>
        </w:tc>
      </w:tr>
      <w:tr w:rsidR="00BE45B1" w14:paraId="45C9F2B2" w14:textId="77777777" w:rsidTr="007E3E22">
        <w:trPr>
          <w:trHeight w:val="446"/>
        </w:trPr>
        <w:tc>
          <w:tcPr>
            <w:tcW w:w="273" w:type="pct"/>
            <w:vMerge/>
          </w:tcPr>
          <w:p w14:paraId="4F357AAA" w14:textId="77777777" w:rsidR="00BE45B1" w:rsidRDefault="00BE45B1" w:rsidP="00A51BA8">
            <w:pPr>
              <w:jc w:val="center"/>
              <w:rPr>
                <w:rFonts w:cstheme="minorHAnsi"/>
                <w:b/>
              </w:rPr>
            </w:pPr>
          </w:p>
        </w:tc>
        <w:tc>
          <w:tcPr>
            <w:tcW w:w="552" w:type="pct"/>
            <w:tcMar>
              <w:top w:w="86" w:type="dxa"/>
              <w:left w:w="43" w:type="dxa"/>
              <w:bottom w:w="86" w:type="dxa"/>
              <w:right w:w="43" w:type="dxa"/>
            </w:tcMar>
          </w:tcPr>
          <w:p w14:paraId="51AF994F" w14:textId="77777777" w:rsidR="00BE45B1" w:rsidRDefault="00BE45B1" w:rsidP="00A51BA8">
            <w:pPr>
              <w:jc w:val="center"/>
              <w:rPr>
                <w:rFonts w:cstheme="minorHAnsi"/>
                <w:b/>
              </w:rPr>
            </w:pPr>
            <w:r>
              <w:rPr>
                <w:rFonts w:cstheme="minorHAnsi"/>
                <w:b/>
              </w:rPr>
              <w:t>g</w:t>
            </w:r>
          </w:p>
          <w:p w14:paraId="58994576" w14:textId="77777777" w:rsidR="00BE45B1" w:rsidRDefault="00BE45B1" w:rsidP="00A51BA8">
            <w:pPr>
              <w:jc w:val="center"/>
              <w:rPr>
                <w:rFonts w:cstheme="minorHAnsi"/>
                <w:b/>
                <w:sz w:val="16"/>
                <w:szCs w:val="16"/>
              </w:rPr>
            </w:pPr>
          </w:p>
          <w:p w14:paraId="0B0AB0F0" w14:textId="77777777" w:rsidR="00BE45B1" w:rsidRDefault="00BE45B1" w:rsidP="00A51BA8">
            <w:pPr>
              <w:jc w:val="center"/>
              <w:rPr>
                <w:rStyle w:val="ny-bold-green"/>
              </w:rPr>
            </w:pPr>
            <w:r>
              <w:rPr>
                <w:rStyle w:val="ny-bold-green"/>
              </w:rPr>
              <w:t>A-REI.D.11</w:t>
            </w:r>
          </w:p>
          <w:p w14:paraId="34329E56" w14:textId="77777777" w:rsidR="00BE45B1" w:rsidRDefault="00BE45B1" w:rsidP="00A51BA8">
            <w:pPr>
              <w:jc w:val="center"/>
              <w:rPr>
                <w:rStyle w:val="ny-bold-green"/>
              </w:rPr>
            </w:pPr>
            <w:r>
              <w:rPr>
                <w:rStyle w:val="ny-bold-green"/>
              </w:rPr>
              <w:t>F-IF.A.2</w:t>
            </w:r>
          </w:p>
          <w:p w14:paraId="14F11718" w14:textId="77777777" w:rsidR="00BE45B1" w:rsidRPr="00FB3FC8" w:rsidRDefault="00BE45B1" w:rsidP="00A51BA8">
            <w:pPr>
              <w:jc w:val="center"/>
              <w:rPr>
                <w:rStyle w:val="ny-bold-green"/>
                <w:b w:val="0"/>
                <w:color w:val="auto"/>
              </w:rPr>
            </w:pPr>
            <w:r>
              <w:rPr>
                <w:rStyle w:val="ny-bold-green"/>
              </w:rPr>
              <w:t>F-IF.C.9</w:t>
            </w:r>
          </w:p>
        </w:tc>
        <w:tc>
          <w:tcPr>
            <w:tcW w:w="1010" w:type="pct"/>
            <w:tcMar>
              <w:top w:w="80" w:type="dxa"/>
              <w:left w:w="108" w:type="dxa"/>
              <w:bottom w:w="80" w:type="dxa"/>
              <w:right w:w="108" w:type="dxa"/>
            </w:tcMar>
          </w:tcPr>
          <w:p w14:paraId="000FC2FF" w14:textId="77777777" w:rsidR="00BE45B1" w:rsidRDefault="0095294E" w:rsidP="0095294E">
            <w:pPr>
              <w:pStyle w:val="ny-table-text"/>
              <w:rPr>
                <w:sz w:val="18"/>
                <w:szCs w:val="18"/>
              </w:rPr>
            </w:pPr>
            <w:r>
              <w:rPr>
                <w:sz w:val="18"/>
                <w:szCs w:val="18"/>
              </w:rPr>
              <w:t xml:space="preserve">Student does not provide correct graphs of the functions and is unable to provide an answer that is based on reasoning.  </w:t>
            </w:r>
          </w:p>
        </w:tc>
        <w:tc>
          <w:tcPr>
            <w:tcW w:w="1055" w:type="pct"/>
          </w:tcPr>
          <w:p w14:paraId="77B86ADA" w14:textId="77777777" w:rsidR="00BE45B1" w:rsidRDefault="0095294E" w:rsidP="00A51BA8">
            <w:pPr>
              <w:pStyle w:val="ny-table-text"/>
              <w:rPr>
                <w:sz w:val="18"/>
                <w:szCs w:val="18"/>
              </w:rPr>
            </w:pPr>
            <w:r>
              <w:rPr>
                <w:sz w:val="18"/>
                <w:szCs w:val="18"/>
              </w:rPr>
              <w:t xml:space="preserve">Student provides correct graphs but is unable to arrive at a correct answer from the graphs, OR student’s graphs are incomplete or incorrect, but the student arrives </w:t>
            </w:r>
            <w:r>
              <w:rPr>
                <w:sz w:val="18"/>
                <w:szCs w:val="18"/>
              </w:rPr>
              <w:lastRenderedPageBreak/>
              <w:t xml:space="preserve">at an answer based on sound reasoning. </w:t>
            </w:r>
          </w:p>
        </w:tc>
        <w:tc>
          <w:tcPr>
            <w:tcW w:w="1055" w:type="pct"/>
          </w:tcPr>
          <w:p w14:paraId="78E83291" w14:textId="77777777" w:rsidR="00BE45B1" w:rsidRDefault="0095294E" w:rsidP="00A51BA8">
            <w:pPr>
              <w:pStyle w:val="ny-table-text"/>
              <w:rPr>
                <w:sz w:val="18"/>
                <w:szCs w:val="18"/>
              </w:rPr>
            </w:pPr>
            <w:r>
              <w:rPr>
                <w:sz w:val="18"/>
                <w:szCs w:val="18"/>
              </w:rPr>
              <w:lastRenderedPageBreak/>
              <w:t>Student provides graphs that contain minor imprecisions and therefore arrives at an answer that is supportable by the graphs but incorrect.</w:t>
            </w:r>
          </w:p>
        </w:tc>
        <w:tc>
          <w:tcPr>
            <w:tcW w:w="1055" w:type="pct"/>
          </w:tcPr>
          <w:p w14:paraId="7EE8D896" w14:textId="77777777" w:rsidR="00BE45B1" w:rsidRDefault="0095294E" w:rsidP="0095294E">
            <w:pPr>
              <w:pStyle w:val="ny-table-text"/>
              <w:rPr>
                <w:sz w:val="18"/>
                <w:szCs w:val="18"/>
              </w:rPr>
            </w:pPr>
            <w:r>
              <w:rPr>
                <w:sz w:val="18"/>
                <w:szCs w:val="18"/>
              </w:rPr>
              <w:t>Student provides correct graphs and arrives at an answer that is supportable by the graphs and correct.</w:t>
            </w:r>
          </w:p>
        </w:tc>
      </w:tr>
      <w:tr w:rsidR="00BE45B1" w14:paraId="27B4AFE5" w14:textId="77777777" w:rsidTr="006D5379">
        <w:trPr>
          <w:trHeight w:val="1055"/>
        </w:trPr>
        <w:tc>
          <w:tcPr>
            <w:tcW w:w="273" w:type="pct"/>
            <w:vMerge/>
          </w:tcPr>
          <w:p w14:paraId="6F706869" w14:textId="77777777" w:rsidR="00BE45B1" w:rsidRDefault="00BE45B1" w:rsidP="00A51BA8">
            <w:pPr>
              <w:jc w:val="center"/>
              <w:rPr>
                <w:rFonts w:cstheme="minorHAnsi"/>
                <w:b/>
              </w:rPr>
            </w:pPr>
          </w:p>
        </w:tc>
        <w:tc>
          <w:tcPr>
            <w:tcW w:w="552" w:type="pct"/>
            <w:tcMar>
              <w:top w:w="80" w:type="dxa"/>
              <w:left w:w="108" w:type="dxa"/>
              <w:bottom w:w="80" w:type="dxa"/>
              <w:right w:w="108" w:type="dxa"/>
            </w:tcMar>
          </w:tcPr>
          <w:p w14:paraId="46626481" w14:textId="77777777" w:rsidR="00BE45B1" w:rsidRDefault="00BE45B1" w:rsidP="00A51BA8">
            <w:pPr>
              <w:jc w:val="center"/>
              <w:rPr>
                <w:rFonts w:cstheme="minorHAnsi"/>
                <w:b/>
              </w:rPr>
            </w:pPr>
            <w:r>
              <w:rPr>
                <w:rFonts w:cstheme="minorHAnsi"/>
                <w:b/>
              </w:rPr>
              <w:t>h</w:t>
            </w:r>
          </w:p>
          <w:p w14:paraId="47B6731E" w14:textId="77777777" w:rsidR="00BE45B1" w:rsidRDefault="00BE45B1" w:rsidP="00A51BA8">
            <w:pPr>
              <w:jc w:val="center"/>
              <w:rPr>
                <w:rFonts w:cstheme="minorHAnsi"/>
                <w:b/>
                <w:sz w:val="16"/>
                <w:szCs w:val="16"/>
              </w:rPr>
            </w:pPr>
          </w:p>
          <w:p w14:paraId="3D6B1FF6" w14:textId="77777777" w:rsidR="00BE45B1" w:rsidRDefault="00BE45B1" w:rsidP="00A51BA8">
            <w:pPr>
              <w:jc w:val="center"/>
              <w:rPr>
                <w:rStyle w:val="ny-bold-green"/>
              </w:rPr>
            </w:pPr>
            <w:r>
              <w:rPr>
                <w:rStyle w:val="ny-bold-green"/>
              </w:rPr>
              <w:t>F-IF.B.6</w:t>
            </w:r>
          </w:p>
          <w:p w14:paraId="51B606F1" w14:textId="77777777" w:rsidR="00BE45B1" w:rsidRDefault="00BE45B1" w:rsidP="00A51BA8">
            <w:pPr>
              <w:jc w:val="center"/>
              <w:rPr>
                <w:rStyle w:val="ny-bold-green"/>
              </w:rPr>
            </w:pPr>
            <w:r>
              <w:rPr>
                <w:rStyle w:val="ny-bold-green"/>
              </w:rPr>
              <w:t>F-LE.A.1</w:t>
            </w:r>
          </w:p>
          <w:p w14:paraId="4F353EF1" w14:textId="77777777" w:rsidR="00BE45B1" w:rsidRDefault="00BE45B1" w:rsidP="00A51BA8">
            <w:pPr>
              <w:jc w:val="center"/>
            </w:pPr>
            <w:r>
              <w:rPr>
                <w:rStyle w:val="ny-bold-green"/>
              </w:rPr>
              <w:t>F-LE.A.3</w:t>
            </w:r>
          </w:p>
          <w:p w14:paraId="48BC72E6" w14:textId="77777777" w:rsidR="00BE45B1" w:rsidRDefault="00BE45B1" w:rsidP="00A51BA8">
            <w:pPr>
              <w:jc w:val="center"/>
              <w:rPr>
                <w:rStyle w:val="ny-bold-green"/>
              </w:rPr>
            </w:pPr>
          </w:p>
        </w:tc>
        <w:tc>
          <w:tcPr>
            <w:tcW w:w="1010" w:type="pct"/>
            <w:tcMar>
              <w:top w:w="80" w:type="dxa"/>
              <w:left w:w="108" w:type="dxa"/>
              <w:bottom w:w="80" w:type="dxa"/>
              <w:right w:w="108" w:type="dxa"/>
            </w:tcMar>
          </w:tcPr>
          <w:p w14:paraId="0090C91C" w14:textId="77777777" w:rsidR="00BE45B1" w:rsidRPr="00583CDE" w:rsidRDefault="00583CDE" w:rsidP="00A51BA8">
            <w:pPr>
              <w:pStyle w:val="ny-table-text"/>
              <w:rPr>
                <w:sz w:val="18"/>
                <w:szCs w:val="18"/>
              </w:rPr>
            </w:pPr>
            <w:r>
              <w:rPr>
                <w:sz w:val="18"/>
                <w:szCs w:val="18"/>
              </w:rPr>
              <w:t>Student does not provide tables or graphs that are accurate enough to support an answer, and shows little reasoning in an explanation.</w:t>
            </w:r>
          </w:p>
        </w:tc>
        <w:tc>
          <w:tcPr>
            <w:tcW w:w="1055" w:type="pct"/>
          </w:tcPr>
          <w:p w14:paraId="4D7FEBB2" w14:textId="77777777" w:rsidR="00BE45B1" w:rsidRPr="00583CDE" w:rsidRDefault="00780264" w:rsidP="00780264">
            <w:pPr>
              <w:pStyle w:val="ny-table-text"/>
              <w:rPr>
                <w:sz w:val="18"/>
                <w:szCs w:val="18"/>
              </w:rPr>
            </w:pPr>
            <w:r>
              <w:rPr>
                <w:sz w:val="18"/>
                <w:szCs w:val="18"/>
              </w:rPr>
              <w:t>Student provides t</w:t>
            </w:r>
            <w:r w:rsidR="00BE45B1" w:rsidRPr="00583CDE">
              <w:rPr>
                <w:sz w:val="18"/>
                <w:szCs w:val="18"/>
              </w:rPr>
              <w:t xml:space="preserve">ables or graphs </w:t>
            </w:r>
            <w:r>
              <w:rPr>
                <w:sz w:val="18"/>
                <w:szCs w:val="18"/>
              </w:rPr>
              <w:t xml:space="preserve">that </w:t>
            </w:r>
            <w:r w:rsidR="00BE45B1" w:rsidRPr="00583CDE">
              <w:rPr>
                <w:sz w:val="18"/>
                <w:szCs w:val="18"/>
              </w:rPr>
              <w:t xml:space="preserve">are correct </w:t>
            </w:r>
            <w:r>
              <w:rPr>
                <w:sz w:val="18"/>
                <w:szCs w:val="18"/>
              </w:rPr>
              <w:t>but provides limited or</w:t>
            </w:r>
            <w:r w:rsidR="00BE45B1" w:rsidRPr="00583CDE">
              <w:rPr>
                <w:sz w:val="18"/>
                <w:szCs w:val="18"/>
              </w:rPr>
              <w:t xml:space="preserve"> incorrect explanation of results</w:t>
            </w:r>
            <w:r>
              <w:rPr>
                <w:sz w:val="18"/>
                <w:szCs w:val="18"/>
              </w:rPr>
              <w:t>.</w:t>
            </w:r>
          </w:p>
        </w:tc>
        <w:tc>
          <w:tcPr>
            <w:tcW w:w="1055" w:type="pct"/>
          </w:tcPr>
          <w:p w14:paraId="3F81F22B" w14:textId="77777777" w:rsidR="00BE45B1" w:rsidRPr="00583CDE" w:rsidRDefault="00780264" w:rsidP="00780264">
            <w:pPr>
              <w:pStyle w:val="ny-table-text"/>
              <w:rPr>
                <w:sz w:val="18"/>
                <w:szCs w:val="18"/>
              </w:rPr>
            </w:pPr>
            <w:r>
              <w:rPr>
                <w:sz w:val="18"/>
                <w:szCs w:val="18"/>
              </w:rPr>
              <w:t>Student provides t</w:t>
            </w:r>
            <w:r w:rsidR="00BE45B1" w:rsidRPr="00583CDE">
              <w:rPr>
                <w:sz w:val="18"/>
                <w:szCs w:val="18"/>
              </w:rPr>
              <w:t xml:space="preserve">ables </w:t>
            </w:r>
            <w:r>
              <w:rPr>
                <w:sz w:val="18"/>
                <w:szCs w:val="18"/>
              </w:rPr>
              <w:t>or</w:t>
            </w:r>
            <w:r w:rsidR="00BE45B1" w:rsidRPr="00583CDE">
              <w:rPr>
                <w:sz w:val="18"/>
                <w:szCs w:val="18"/>
              </w:rPr>
              <w:t xml:space="preserve"> graphs </w:t>
            </w:r>
            <w:r>
              <w:rPr>
                <w:sz w:val="18"/>
                <w:szCs w:val="18"/>
              </w:rPr>
              <w:t xml:space="preserve">that </w:t>
            </w:r>
            <w:r w:rsidR="00BE45B1" w:rsidRPr="00583CDE">
              <w:rPr>
                <w:sz w:val="18"/>
                <w:szCs w:val="18"/>
              </w:rPr>
              <w:t xml:space="preserve">are correct and </w:t>
            </w:r>
            <w:r>
              <w:rPr>
                <w:sz w:val="18"/>
                <w:szCs w:val="18"/>
              </w:rPr>
              <w:t xml:space="preserve">gives an </w:t>
            </w:r>
            <w:r w:rsidR="00BE45B1" w:rsidRPr="00583CDE">
              <w:rPr>
                <w:sz w:val="18"/>
                <w:szCs w:val="18"/>
              </w:rPr>
              <w:t xml:space="preserve">explanation </w:t>
            </w:r>
            <w:r>
              <w:rPr>
                <w:sz w:val="18"/>
                <w:szCs w:val="18"/>
              </w:rPr>
              <w:t xml:space="preserve">that is predominantly correct but contains minor errors or omissions in the explanation. </w:t>
            </w:r>
          </w:p>
        </w:tc>
        <w:tc>
          <w:tcPr>
            <w:tcW w:w="1055" w:type="pct"/>
          </w:tcPr>
          <w:p w14:paraId="77342D24" w14:textId="77777777" w:rsidR="00BE45B1" w:rsidRPr="00583CDE" w:rsidRDefault="00780264" w:rsidP="00780264">
            <w:pPr>
              <w:pStyle w:val="ny-table-text"/>
              <w:rPr>
                <w:sz w:val="18"/>
                <w:szCs w:val="18"/>
              </w:rPr>
            </w:pPr>
            <w:r>
              <w:rPr>
                <w:sz w:val="18"/>
                <w:szCs w:val="18"/>
              </w:rPr>
              <w:t>Student provides t</w:t>
            </w:r>
            <w:r w:rsidR="00BE45B1" w:rsidRPr="00583CDE">
              <w:rPr>
                <w:sz w:val="18"/>
                <w:szCs w:val="18"/>
              </w:rPr>
              <w:t xml:space="preserve">ables </w:t>
            </w:r>
            <w:r>
              <w:rPr>
                <w:sz w:val="18"/>
                <w:szCs w:val="18"/>
              </w:rPr>
              <w:t>or</w:t>
            </w:r>
            <w:r w:rsidR="00BE45B1" w:rsidRPr="00583CDE">
              <w:rPr>
                <w:sz w:val="18"/>
                <w:szCs w:val="18"/>
              </w:rPr>
              <w:t xml:space="preserve"> graphs </w:t>
            </w:r>
            <w:r>
              <w:rPr>
                <w:sz w:val="18"/>
                <w:szCs w:val="18"/>
              </w:rPr>
              <w:t xml:space="preserve">that </w:t>
            </w:r>
            <w:r w:rsidR="00BE45B1" w:rsidRPr="00583CDE">
              <w:rPr>
                <w:sz w:val="18"/>
                <w:szCs w:val="18"/>
              </w:rPr>
              <w:t xml:space="preserve">are correct and </w:t>
            </w:r>
            <w:r>
              <w:rPr>
                <w:sz w:val="18"/>
                <w:szCs w:val="18"/>
              </w:rPr>
              <w:t xml:space="preserve">gives a complete </w:t>
            </w:r>
            <w:r w:rsidR="00BE45B1" w:rsidRPr="00583CDE">
              <w:rPr>
                <w:sz w:val="18"/>
                <w:szCs w:val="18"/>
              </w:rPr>
              <w:t xml:space="preserve">explanation </w:t>
            </w:r>
            <w:r>
              <w:rPr>
                <w:sz w:val="18"/>
                <w:szCs w:val="18"/>
              </w:rPr>
              <w:t>that uses mathematical vocabulary correctly</w:t>
            </w:r>
            <w:r w:rsidR="00BE45B1" w:rsidRPr="00583CDE">
              <w:rPr>
                <w:sz w:val="18"/>
                <w:szCs w:val="18"/>
              </w:rPr>
              <w:t>.</w:t>
            </w:r>
          </w:p>
        </w:tc>
      </w:tr>
      <w:tr w:rsidR="00BE45B1" w14:paraId="6D1D9108" w14:textId="77777777" w:rsidTr="00B55884">
        <w:trPr>
          <w:trHeight w:val="2306"/>
        </w:trPr>
        <w:tc>
          <w:tcPr>
            <w:tcW w:w="273" w:type="pct"/>
            <w:vMerge/>
          </w:tcPr>
          <w:p w14:paraId="59CCBABB" w14:textId="77777777" w:rsidR="00BE45B1" w:rsidRDefault="00BE45B1" w:rsidP="00A51BA8">
            <w:pPr>
              <w:jc w:val="center"/>
              <w:rPr>
                <w:rFonts w:cstheme="minorHAnsi"/>
                <w:b/>
              </w:rPr>
            </w:pPr>
          </w:p>
        </w:tc>
        <w:tc>
          <w:tcPr>
            <w:tcW w:w="552" w:type="pct"/>
            <w:tcMar>
              <w:top w:w="86" w:type="dxa"/>
              <w:left w:w="43" w:type="dxa"/>
              <w:bottom w:w="86" w:type="dxa"/>
              <w:right w:w="43" w:type="dxa"/>
            </w:tcMar>
          </w:tcPr>
          <w:p w14:paraId="1E249045" w14:textId="77777777" w:rsidR="00BE45B1" w:rsidRPr="00E36293" w:rsidRDefault="00BE45B1" w:rsidP="00A51BA8">
            <w:pPr>
              <w:jc w:val="center"/>
              <w:rPr>
                <w:rFonts w:cstheme="minorHAnsi"/>
                <w:b/>
              </w:rPr>
            </w:pPr>
            <w:r w:rsidRPr="00E36293">
              <w:rPr>
                <w:rFonts w:cstheme="minorHAnsi"/>
                <w:b/>
              </w:rPr>
              <w:t>i</w:t>
            </w:r>
          </w:p>
          <w:p w14:paraId="7BBF75F6" w14:textId="77777777" w:rsidR="00BE45B1" w:rsidRDefault="00BE45B1" w:rsidP="00A51BA8">
            <w:pPr>
              <w:jc w:val="center"/>
              <w:rPr>
                <w:rFonts w:cstheme="minorHAnsi"/>
                <w:b/>
                <w:sz w:val="16"/>
                <w:szCs w:val="16"/>
              </w:rPr>
            </w:pPr>
          </w:p>
          <w:p w14:paraId="7B1D68D5" w14:textId="77777777" w:rsidR="00BE45B1" w:rsidRDefault="00BE45B1" w:rsidP="00E84B85">
            <w:pPr>
              <w:jc w:val="center"/>
              <w:rPr>
                <w:rStyle w:val="ny-bold-green"/>
              </w:rPr>
            </w:pPr>
            <w:r>
              <w:rPr>
                <w:rStyle w:val="ny-bold-green"/>
              </w:rPr>
              <w:t>A-SSE.B.3c</w:t>
            </w:r>
          </w:p>
          <w:p w14:paraId="324BA6FF" w14:textId="77777777" w:rsidR="00BE45B1" w:rsidRPr="00D63FE3" w:rsidRDefault="00BE45B1" w:rsidP="00A51BA8">
            <w:pPr>
              <w:jc w:val="center"/>
              <w:rPr>
                <w:rStyle w:val="ny-bold-green"/>
                <w:b w:val="0"/>
              </w:rPr>
            </w:pPr>
          </w:p>
        </w:tc>
        <w:tc>
          <w:tcPr>
            <w:tcW w:w="1010" w:type="pct"/>
            <w:tcMar>
              <w:top w:w="80" w:type="dxa"/>
              <w:left w:w="108" w:type="dxa"/>
              <w:bottom w:w="80" w:type="dxa"/>
              <w:right w:w="108" w:type="dxa"/>
            </w:tcMar>
          </w:tcPr>
          <w:p w14:paraId="1B52429B" w14:textId="77777777" w:rsidR="00BE45B1" w:rsidRDefault="00D460FA" w:rsidP="00D460FA">
            <w:pPr>
              <w:pStyle w:val="ny-table-text"/>
              <w:rPr>
                <w:sz w:val="18"/>
                <w:szCs w:val="18"/>
              </w:rPr>
            </w:pPr>
            <w:r>
              <w:rPr>
                <w:sz w:val="18"/>
                <w:szCs w:val="18"/>
              </w:rPr>
              <w:t>Student does not provide an exponential function th</w:t>
            </w:r>
            <w:r w:rsidR="00A00652">
              <w:rPr>
                <w:sz w:val="18"/>
                <w:szCs w:val="18"/>
              </w:rPr>
              <w:t>at shows percent increase.</w:t>
            </w:r>
          </w:p>
        </w:tc>
        <w:tc>
          <w:tcPr>
            <w:tcW w:w="1055" w:type="pct"/>
          </w:tcPr>
          <w:p w14:paraId="3DD1F01A" w14:textId="77777777" w:rsidR="00BE45B1" w:rsidRDefault="00A00652" w:rsidP="00A51BA8">
            <w:pPr>
              <w:pStyle w:val="ny-table-text"/>
              <w:rPr>
                <w:sz w:val="18"/>
                <w:szCs w:val="18"/>
              </w:rPr>
            </w:pPr>
            <w:r>
              <w:rPr>
                <w:sz w:val="18"/>
                <w:szCs w:val="18"/>
              </w:rPr>
              <w:t xml:space="preserve">Student writes an exponential function that uses an incorrect version of the growth factor, such as </w:t>
            </w:r>
            <w:r w:rsidR="00AF1B7D">
              <w:rPr>
                <w:sz w:val="18"/>
                <w:szCs w:val="18"/>
              </w:rPr>
              <w:t>0.02, 2%, 20%, or 0.20.</w:t>
            </w:r>
          </w:p>
        </w:tc>
        <w:tc>
          <w:tcPr>
            <w:tcW w:w="1055" w:type="pct"/>
          </w:tcPr>
          <w:p w14:paraId="39F4ED56" w14:textId="77777777" w:rsidR="00BE45B1" w:rsidRDefault="00AF1B7D">
            <w:pPr>
              <w:pStyle w:val="ny-table-text"/>
              <w:rPr>
                <w:sz w:val="18"/>
                <w:szCs w:val="18"/>
              </w:rPr>
            </w:pPr>
            <w:r>
              <w:rPr>
                <w:sz w:val="18"/>
                <w:szCs w:val="18"/>
              </w:rPr>
              <w:t xml:space="preserve">Student creates a correct version of the function using a growth factor expressed as 200% or expressed as 2 with a note that 2 is equivalent to 200%.   Student has a minor error in notation, or in </w:t>
            </w:r>
            <w:r w:rsidR="004E3ED3">
              <w:rPr>
                <w:sz w:val="18"/>
                <w:szCs w:val="18"/>
              </w:rPr>
              <w:t xml:space="preserve">the </w:t>
            </w:r>
            <w:r>
              <w:rPr>
                <w:sz w:val="18"/>
                <w:szCs w:val="18"/>
              </w:rPr>
              <w:t>domain, or  does not specify the domain.</w:t>
            </w:r>
          </w:p>
        </w:tc>
        <w:tc>
          <w:tcPr>
            <w:tcW w:w="1055" w:type="pct"/>
          </w:tcPr>
          <w:p w14:paraId="0441D88F" w14:textId="77777777" w:rsidR="00BE45B1" w:rsidRDefault="00AF1B7D" w:rsidP="00AF1B7D">
            <w:pPr>
              <w:pStyle w:val="ny-table-text"/>
              <w:rPr>
                <w:sz w:val="18"/>
                <w:szCs w:val="18"/>
              </w:rPr>
            </w:pPr>
            <w:r>
              <w:rPr>
                <w:sz w:val="18"/>
                <w:szCs w:val="18"/>
              </w:rPr>
              <w:t xml:space="preserve">Student creates a correct version of the function using a growth factor expressed as 200% or expressed as 2 with a note that 2 is equivalent to 200%.   Student </w:t>
            </w:r>
            <w:r w:rsidR="00D51ADA">
              <w:rPr>
                <w:sz w:val="18"/>
                <w:szCs w:val="18"/>
              </w:rPr>
              <w:t>specifies</w:t>
            </w:r>
            <w:r>
              <w:rPr>
                <w:sz w:val="18"/>
                <w:szCs w:val="18"/>
              </w:rPr>
              <w:t xml:space="preserve"> the domain</w:t>
            </w:r>
            <w:r w:rsidR="00D51ADA">
              <w:rPr>
                <w:sz w:val="18"/>
                <w:szCs w:val="18"/>
              </w:rPr>
              <w:t xml:space="preserve"> correctly.</w:t>
            </w:r>
          </w:p>
        </w:tc>
      </w:tr>
      <w:tr w:rsidR="00BE45B1" w14:paraId="13070CEF" w14:textId="77777777" w:rsidTr="006D5379">
        <w:trPr>
          <w:trHeight w:val="1352"/>
        </w:trPr>
        <w:tc>
          <w:tcPr>
            <w:tcW w:w="273" w:type="pct"/>
            <w:vMerge w:val="restart"/>
          </w:tcPr>
          <w:p w14:paraId="2251CAC2" w14:textId="77777777" w:rsidR="00BE45B1" w:rsidRDefault="00BE45B1" w:rsidP="00A51BA8">
            <w:pPr>
              <w:jc w:val="center"/>
              <w:rPr>
                <w:rFonts w:cstheme="minorHAnsi"/>
                <w:b/>
              </w:rPr>
            </w:pPr>
            <w:r>
              <w:rPr>
                <w:rFonts w:cstheme="minorHAnsi"/>
                <w:b/>
              </w:rPr>
              <w:t>4</w:t>
            </w:r>
          </w:p>
          <w:p w14:paraId="36DC28DA" w14:textId="77777777" w:rsidR="00BE45B1" w:rsidRDefault="00BE45B1" w:rsidP="00A51BA8">
            <w:pPr>
              <w:jc w:val="center"/>
              <w:rPr>
                <w:rFonts w:cstheme="minorHAnsi"/>
                <w:b/>
              </w:rPr>
            </w:pPr>
          </w:p>
          <w:p w14:paraId="37180BC3" w14:textId="77777777" w:rsidR="00BE45B1" w:rsidRDefault="00BE45B1" w:rsidP="00A51BA8">
            <w:pPr>
              <w:jc w:val="center"/>
              <w:rPr>
                <w:rFonts w:cstheme="minorHAnsi"/>
                <w:b/>
              </w:rPr>
            </w:pPr>
          </w:p>
          <w:p w14:paraId="30880624" w14:textId="77777777" w:rsidR="00BE45B1" w:rsidRDefault="00BE45B1" w:rsidP="00A51BA8">
            <w:pPr>
              <w:jc w:val="center"/>
              <w:rPr>
                <w:rFonts w:cstheme="minorHAnsi"/>
                <w:b/>
              </w:rPr>
            </w:pPr>
          </w:p>
          <w:p w14:paraId="6D6065CC" w14:textId="77777777" w:rsidR="00BE45B1" w:rsidRDefault="00BE45B1" w:rsidP="00A51BA8">
            <w:pPr>
              <w:jc w:val="center"/>
              <w:rPr>
                <w:rFonts w:cstheme="minorHAnsi"/>
                <w:b/>
              </w:rPr>
            </w:pPr>
          </w:p>
        </w:tc>
        <w:tc>
          <w:tcPr>
            <w:tcW w:w="552" w:type="pct"/>
            <w:tcMar>
              <w:top w:w="80" w:type="dxa"/>
              <w:left w:w="108" w:type="dxa"/>
              <w:bottom w:w="80" w:type="dxa"/>
              <w:right w:w="108" w:type="dxa"/>
            </w:tcMar>
          </w:tcPr>
          <w:p w14:paraId="262E3155" w14:textId="77777777" w:rsidR="00BE45B1" w:rsidRDefault="00BE45B1" w:rsidP="00A51BA8">
            <w:pPr>
              <w:jc w:val="center"/>
              <w:rPr>
                <w:rFonts w:cstheme="minorHAnsi"/>
                <w:b/>
              </w:rPr>
            </w:pPr>
            <w:r>
              <w:rPr>
                <w:rFonts w:cstheme="minorHAnsi"/>
                <w:b/>
              </w:rPr>
              <w:t>a – c</w:t>
            </w:r>
          </w:p>
          <w:p w14:paraId="552744D9" w14:textId="77777777" w:rsidR="00BE45B1" w:rsidRDefault="00BE45B1" w:rsidP="00A51BA8">
            <w:pPr>
              <w:tabs>
                <w:tab w:val="left" w:pos="497"/>
                <w:tab w:val="right" w:pos="1796"/>
              </w:tabs>
              <w:jc w:val="center"/>
              <w:rPr>
                <w:rFonts w:cstheme="minorHAnsi"/>
              </w:rPr>
            </w:pPr>
          </w:p>
          <w:p w14:paraId="5E8910CC" w14:textId="77777777" w:rsidR="00BE45B1" w:rsidRDefault="00BE45B1" w:rsidP="00A51BA8">
            <w:pPr>
              <w:jc w:val="center"/>
              <w:rPr>
                <w:rStyle w:val="ny-bold-green"/>
              </w:rPr>
            </w:pPr>
            <w:r>
              <w:rPr>
                <w:rStyle w:val="ny-bold-green"/>
              </w:rPr>
              <w:t>F-BF.A.1a</w:t>
            </w:r>
          </w:p>
          <w:p w14:paraId="4B564564" w14:textId="77777777" w:rsidR="00BE45B1" w:rsidRDefault="00BE45B1" w:rsidP="00A51BA8">
            <w:pPr>
              <w:jc w:val="center"/>
              <w:rPr>
                <w:rStyle w:val="ny-bold-green"/>
              </w:rPr>
            </w:pPr>
            <w:r>
              <w:rPr>
                <w:rStyle w:val="ny-bold-green"/>
              </w:rPr>
              <w:t>F-IF.A.3</w:t>
            </w:r>
          </w:p>
          <w:p w14:paraId="47B0DAA7" w14:textId="77777777" w:rsidR="00BE45B1" w:rsidRDefault="00BE45B1" w:rsidP="00A51BA8">
            <w:pPr>
              <w:jc w:val="center"/>
              <w:rPr>
                <w:rStyle w:val="ny-bold-green"/>
              </w:rPr>
            </w:pPr>
            <w:r>
              <w:rPr>
                <w:rStyle w:val="ny-bold-green"/>
              </w:rPr>
              <w:t>F-LE.A.1</w:t>
            </w:r>
          </w:p>
          <w:p w14:paraId="66C123E3" w14:textId="77777777" w:rsidR="00BE45B1" w:rsidRDefault="00BE45B1" w:rsidP="00A51BA8">
            <w:pPr>
              <w:jc w:val="center"/>
              <w:rPr>
                <w:rStyle w:val="ny-bold-green"/>
              </w:rPr>
            </w:pPr>
            <w:r>
              <w:rPr>
                <w:rStyle w:val="ny-bold-green"/>
              </w:rPr>
              <w:t>F-LE.A.2</w:t>
            </w:r>
          </w:p>
          <w:p w14:paraId="1A8AB8E6" w14:textId="77777777" w:rsidR="00BE45B1" w:rsidRDefault="00BE45B1" w:rsidP="00A51BA8">
            <w:pPr>
              <w:jc w:val="center"/>
              <w:rPr>
                <w:rFonts w:cstheme="minorHAnsi"/>
                <w:b/>
              </w:rPr>
            </w:pPr>
          </w:p>
        </w:tc>
        <w:tc>
          <w:tcPr>
            <w:tcW w:w="1010" w:type="pct"/>
            <w:tcMar>
              <w:top w:w="80" w:type="dxa"/>
              <w:left w:w="108" w:type="dxa"/>
              <w:bottom w:w="80" w:type="dxa"/>
              <w:right w:w="108" w:type="dxa"/>
            </w:tcMar>
          </w:tcPr>
          <w:p w14:paraId="56E40594" w14:textId="77777777" w:rsidR="00BE45B1" w:rsidRDefault="00986382" w:rsidP="00986382">
            <w:pPr>
              <w:pStyle w:val="ny-table-text"/>
              <w:rPr>
                <w:sz w:val="18"/>
                <w:szCs w:val="18"/>
              </w:rPr>
            </w:pPr>
            <w:r>
              <w:rPr>
                <w:sz w:val="18"/>
                <w:szCs w:val="18"/>
              </w:rPr>
              <w:t xml:space="preserve">Student does not fill in the table correctly and does not describe the relationship correctly.  Student does not provide an </w:t>
            </w:r>
            <w:r w:rsidR="00BE45B1">
              <w:rPr>
                <w:sz w:val="18"/>
                <w:szCs w:val="18"/>
              </w:rPr>
              <w:t xml:space="preserve">exponential </w:t>
            </w:r>
            <w:r>
              <w:rPr>
                <w:sz w:val="18"/>
                <w:szCs w:val="18"/>
              </w:rPr>
              <w:t>function</w:t>
            </w:r>
            <w:r w:rsidR="00BE45B1">
              <w:rPr>
                <w:sz w:val="18"/>
                <w:szCs w:val="18"/>
              </w:rPr>
              <w:t>.</w:t>
            </w:r>
          </w:p>
        </w:tc>
        <w:tc>
          <w:tcPr>
            <w:tcW w:w="1055" w:type="pct"/>
          </w:tcPr>
          <w:p w14:paraId="04B6D72F" w14:textId="77777777" w:rsidR="00BE45B1" w:rsidRDefault="00986382" w:rsidP="00A51BA8">
            <w:pPr>
              <w:pStyle w:val="ny-table-text"/>
              <w:rPr>
                <w:sz w:val="18"/>
                <w:szCs w:val="18"/>
              </w:rPr>
            </w:pPr>
            <w:r>
              <w:rPr>
                <w:sz w:val="18"/>
                <w:szCs w:val="18"/>
              </w:rPr>
              <w:t xml:space="preserve">Student completes the table correctly and describes the sequence correctly but gives an incorrect function.  Student may or may not have given a correct domain. </w:t>
            </w:r>
          </w:p>
          <w:p w14:paraId="7569E66F" w14:textId="77777777" w:rsidR="00BE45B1" w:rsidRDefault="00BE45B1" w:rsidP="00A51BA8">
            <w:pPr>
              <w:pStyle w:val="ny-table-text"/>
              <w:rPr>
                <w:sz w:val="18"/>
                <w:szCs w:val="18"/>
              </w:rPr>
            </w:pPr>
          </w:p>
          <w:p w14:paraId="7ABA31A6" w14:textId="77777777" w:rsidR="00BE45B1" w:rsidRDefault="00BE45B1" w:rsidP="00A51BA8">
            <w:pPr>
              <w:pStyle w:val="ny-table-text"/>
              <w:rPr>
                <w:sz w:val="18"/>
                <w:szCs w:val="18"/>
              </w:rPr>
            </w:pPr>
          </w:p>
        </w:tc>
        <w:tc>
          <w:tcPr>
            <w:tcW w:w="1055" w:type="pct"/>
          </w:tcPr>
          <w:p w14:paraId="540F9AED" w14:textId="77777777" w:rsidR="00BE45B1" w:rsidRDefault="00986382">
            <w:pPr>
              <w:pStyle w:val="ny-table-text"/>
              <w:rPr>
                <w:sz w:val="18"/>
                <w:szCs w:val="18"/>
              </w:rPr>
            </w:pPr>
            <w:r>
              <w:rPr>
                <w:sz w:val="18"/>
                <w:szCs w:val="18"/>
              </w:rPr>
              <w:t xml:space="preserve">Student completes the table correctly, and describes the sequence correctly, but has a minor error in either </w:t>
            </w:r>
            <w:r w:rsidR="004E3ED3">
              <w:rPr>
                <w:sz w:val="18"/>
                <w:szCs w:val="18"/>
              </w:rPr>
              <w:t xml:space="preserve">his or her </w:t>
            </w:r>
            <w:r>
              <w:rPr>
                <w:sz w:val="18"/>
                <w:szCs w:val="18"/>
              </w:rPr>
              <w:t xml:space="preserve">function or </w:t>
            </w:r>
            <w:r w:rsidR="004E3ED3">
              <w:rPr>
                <w:sz w:val="18"/>
                <w:szCs w:val="18"/>
              </w:rPr>
              <w:t>d</w:t>
            </w:r>
            <w:r>
              <w:rPr>
                <w:sz w:val="18"/>
                <w:szCs w:val="18"/>
              </w:rPr>
              <w:t>omain.  The function provided is exp</w:t>
            </w:r>
            <w:r w:rsidR="00BE45B1">
              <w:rPr>
                <w:sz w:val="18"/>
                <w:szCs w:val="18"/>
              </w:rPr>
              <w:t>onential with a growth factor of 3.</w:t>
            </w:r>
            <w:r w:rsidR="00C431B5">
              <w:rPr>
                <w:sz w:val="18"/>
                <w:szCs w:val="18"/>
              </w:rPr>
              <w:t xml:space="preserve">  Description</w:t>
            </w:r>
            <w:r w:rsidR="00BE45B1">
              <w:rPr>
                <w:sz w:val="18"/>
                <w:szCs w:val="18"/>
              </w:rPr>
              <w:t xml:space="preserve"> or notation may contain minor errors.</w:t>
            </w:r>
          </w:p>
        </w:tc>
        <w:tc>
          <w:tcPr>
            <w:tcW w:w="1055" w:type="pct"/>
          </w:tcPr>
          <w:p w14:paraId="75B7460B" w14:textId="77777777" w:rsidR="00BE45B1" w:rsidRDefault="00986382" w:rsidP="00986382">
            <w:pPr>
              <w:pStyle w:val="ny-table-text"/>
              <w:rPr>
                <w:sz w:val="18"/>
                <w:szCs w:val="18"/>
              </w:rPr>
            </w:pPr>
            <w:r>
              <w:rPr>
                <w:sz w:val="18"/>
                <w:szCs w:val="18"/>
              </w:rPr>
              <w:t>Student completes the table correctly</w:t>
            </w:r>
            <w:r w:rsidR="004E3ED3">
              <w:rPr>
                <w:sz w:val="18"/>
                <w:szCs w:val="18"/>
              </w:rPr>
              <w:t>,</w:t>
            </w:r>
            <w:r>
              <w:rPr>
                <w:sz w:val="18"/>
                <w:szCs w:val="18"/>
              </w:rPr>
              <w:t xml:space="preserve"> describes the sequence correctly</w:t>
            </w:r>
            <w:r w:rsidR="004E3ED3">
              <w:rPr>
                <w:sz w:val="18"/>
                <w:szCs w:val="18"/>
              </w:rPr>
              <w:t>,</w:t>
            </w:r>
            <w:r>
              <w:rPr>
                <w:sz w:val="18"/>
                <w:szCs w:val="18"/>
              </w:rPr>
              <w:t xml:space="preserve"> and provides a correct exponential function including the declaration of the domain.  Student u</w:t>
            </w:r>
            <w:r w:rsidR="00BE45B1">
              <w:rPr>
                <w:sz w:val="18"/>
                <w:szCs w:val="18"/>
              </w:rPr>
              <w:t>se</w:t>
            </w:r>
            <w:r>
              <w:rPr>
                <w:sz w:val="18"/>
                <w:szCs w:val="18"/>
              </w:rPr>
              <w:t>s</w:t>
            </w:r>
            <w:r w:rsidR="00BE45B1">
              <w:rPr>
                <w:sz w:val="18"/>
                <w:szCs w:val="18"/>
              </w:rPr>
              <w:t xml:space="preserve"> precise language and proper notation (</w:t>
            </w:r>
            <w:r>
              <w:rPr>
                <w:sz w:val="18"/>
                <w:szCs w:val="18"/>
              </w:rPr>
              <w:t xml:space="preserve">either </w:t>
            </w:r>
            <w:r w:rsidR="00BE45B1">
              <w:rPr>
                <w:sz w:val="18"/>
                <w:szCs w:val="18"/>
              </w:rPr>
              <w:t xml:space="preserve">function </w:t>
            </w:r>
            <w:r>
              <w:rPr>
                <w:sz w:val="18"/>
                <w:szCs w:val="18"/>
              </w:rPr>
              <w:t>or subscript notation) for the function.</w:t>
            </w:r>
          </w:p>
        </w:tc>
      </w:tr>
      <w:tr w:rsidR="00BE45B1" w14:paraId="4DEE1C76" w14:textId="77777777" w:rsidTr="006D5379">
        <w:trPr>
          <w:trHeight w:val="1352"/>
        </w:trPr>
        <w:tc>
          <w:tcPr>
            <w:tcW w:w="273" w:type="pct"/>
            <w:vMerge/>
          </w:tcPr>
          <w:p w14:paraId="1087E6E6" w14:textId="77777777" w:rsidR="00BE45B1" w:rsidRDefault="00BE45B1" w:rsidP="00A51BA8">
            <w:pPr>
              <w:jc w:val="center"/>
              <w:rPr>
                <w:rFonts w:cstheme="minorHAnsi"/>
                <w:b/>
              </w:rPr>
            </w:pPr>
          </w:p>
        </w:tc>
        <w:tc>
          <w:tcPr>
            <w:tcW w:w="552" w:type="pct"/>
            <w:tcMar>
              <w:top w:w="80" w:type="dxa"/>
              <w:left w:w="108" w:type="dxa"/>
              <w:bottom w:w="80" w:type="dxa"/>
              <w:right w:w="108" w:type="dxa"/>
            </w:tcMar>
          </w:tcPr>
          <w:p w14:paraId="48B1B043" w14:textId="77777777" w:rsidR="00BE45B1" w:rsidRDefault="00BE45B1" w:rsidP="00A51BA8">
            <w:pPr>
              <w:jc w:val="center"/>
              <w:rPr>
                <w:rFonts w:cstheme="minorHAnsi"/>
                <w:b/>
              </w:rPr>
            </w:pPr>
            <w:r>
              <w:rPr>
                <w:rFonts w:cstheme="minorHAnsi"/>
                <w:b/>
              </w:rPr>
              <w:t>d</w:t>
            </w:r>
          </w:p>
          <w:p w14:paraId="63C3E8B5" w14:textId="77777777" w:rsidR="00BE45B1" w:rsidRDefault="00BE45B1" w:rsidP="00A51BA8">
            <w:pPr>
              <w:tabs>
                <w:tab w:val="left" w:pos="497"/>
                <w:tab w:val="right" w:pos="1796"/>
              </w:tabs>
              <w:jc w:val="center"/>
              <w:rPr>
                <w:rFonts w:cstheme="minorHAnsi"/>
              </w:rPr>
            </w:pPr>
          </w:p>
          <w:p w14:paraId="6DC356F2" w14:textId="77777777" w:rsidR="00BE45B1" w:rsidRDefault="00BE45B1" w:rsidP="00A51BA8">
            <w:pPr>
              <w:jc w:val="center"/>
              <w:rPr>
                <w:rStyle w:val="ny-bold-green"/>
              </w:rPr>
            </w:pPr>
            <w:r>
              <w:rPr>
                <w:rStyle w:val="ny-bold-green"/>
              </w:rPr>
              <w:t>F-BF.A.1a</w:t>
            </w:r>
          </w:p>
          <w:p w14:paraId="79EB7108" w14:textId="77777777" w:rsidR="00BE45B1" w:rsidRDefault="00BE45B1" w:rsidP="00A51BA8">
            <w:pPr>
              <w:jc w:val="center"/>
              <w:rPr>
                <w:rStyle w:val="ny-bold-green"/>
              </w:rPr>
            </w:pPr>
            <w:r>
              <w:rPr>
                <w:rStyle w:val="ny-bold-green"/>
              </w:rPr>
              <w:t>F-LE.A.1</w:t>
            </w:r>
          </w:p>
          <w:p w14:paraId="585C2821" w14:textId="77777777" w:rsidR="00BE45B1" w:rsidRDefault="00BE45B1" w:rsidP="00A51BA8">
            <w:pPr>
              <w:jc w:val="center"/>
              <w:rPr>
                <w:rStyle w:val="ny-bold-green"/>
              </w:rPr>
            </w:pPr>
            <w:r>
              <w:rPr>
                <w:rStyle w:val="ny-bold-green"/>
              </w:rPr>
              <w:t>F-LE.A.2</w:t>
            </w:r>
          </w:p>
          <w:p w14:paraId="627C6D4D" w14:textId="77777777" w:rsidR="00BE45B1" w:rsidRDefault="00BE45B1" w:rsidP="00A51BA8">
            <w:pPr>
              <w:jc w:val="center"/>
              <w:rPr>
                <w:rFonts w:cstheme="minorHAnsi"/>
                <w:b/>
              </w:rPr>
            </w:pPr>
          </w:p>
        </w:tc>
        <w:tc>
          <w:tcPr>
            <w:tcW w:w="1010" w:type="pct"/>
            <w:tcMar>
              <w:top w:w="80" w:type="dxa"/>
              <w:left w:w="108" w:type="dxa"/>
              <w:bottom w:w="80" w:type="dxa"/>
              <w:right w:w="108" w:type="dxa"/>
            </w:tcMar>
          </w:tcPr>
          <w:p w14:paraId="5A7A11B7" w14:textId="77777777" w:rsidR="00BE45B1" w:rsidRDefault="00D76DEE" w:rsidP="00D76DEE">
            <w:pPr>
              <w:pStyle w:val="ny-table-text"/>
              <w:rPr>
                <w:sz w:val="18"/>
                <w:szCs w:val="18"/>
              </w:rPr>
            </w:pPr>
            <w:r>
              <w:rPr>
                <w:sz w:val="18"/>
                <w:szCs w:val="18"/>
              </w:rPr>
              <w:t>Student fails to provide an explicit exponential formula.</w:t>
            </w:r>
          </w:p>
        </w:tc>
        <w:tc>
          <w:tcPr>
            <w:tcW w:w="1055" w:type="pct"/>
          </w:tcPr>
          <w:p w14:paraId="18068528" w14:textId="77777777" w:rsidR="00BE45B1" w:rsidRDefault="00D76DEE" w:rsidP="00D76DEE">
            <w:pPr>
              <w:pStyle w:val="ny-table-text"/>
              <w:rPr>
                <w:sz w:val="18"/>
                <w:szCs w:val="18"/>
              </w:rPr>
            </w:pPr>
            <w:r>
              <w:rPr>
                <w:sz w:val="18"/>
                <w:szCs w:val="18"/>
              </w:rPr>
              <w:t>Student provides an e</w:t>
            </w:r>
            <w:r w:rsidR="00BE45B1">
              <w:rPr>
                <w:sz w:val="18"/>
                <w:szCs w:val="18"/>
              </w:rPr>
              <w:t xml:space="preserve">xplicit formula </w:t>
            </w:r>
            <w:r>
              <w:rPr>
                <w:sz w:val="18"/>
                <w:szCs w:val="18"/>
              </w:rPr>
              <w:t xml:space="preserve">that is </w:t>
            </w:r>
            <w:r w:rsidR="00BE45B1">
              <w:rPr>
                <w:sz w:val="18"/>
                <w:szCs w:val="18"/>
              </w:rPr>
              <w:t>exponential</w:t>
            </w:r>
            <w:r>
              <w:rPr>
                <w:sz w:val="18"/>
                <w:szCs w:val="18"/>
              </w:rPr>
              <w:t xml:space="preserve"> but incorrect; supporting work is missing or reflects limited reasoning about the problem.</w:t>
            </w:r>
          </w:p>
        </w:tc>
        <w:tc>
          <w:tcPr>
            <w:tcW w:w="1055" w:type="pct"/>
          </w:tcPr>
          <w:p w14:paraId="4D2F03AE" w14:textId="77777777" w:rsidR="00BE45B1" w:rsidRDefault="00D76DEE" w:rsidP="00D76DEE">
            <w:pPr>
              <w:pStyle w:val="ny-table-text"/>
              <w:rPr>
                <w:sz w:val="18"/>
                <w:szCs w:val="18"/>
              </w:rPr>
            </w:pPr>
            <w:r>
              <w:rPr>
                <w:sz w:val="18"/>
                <w:szCs w:val="18"/>
              </w:rPr>
              <w:t>Student provides a correct e</w:t>
            </w:r>
            <w:r w:rsidR="00BE45B1">
              <w:rPr>
                <w:sz w:val="18"/>
                <w:szCs w:val="18"/>
              </w:rPr>
              <w:t xml:space="preserve">xplicit </w:t>
            </w:r>
            <w:r>
              <w:rPr>
                <w:sz w:val="18"/>
                <w:szCs w:val="18"/>
              </w:rPr>
              <w:t xml:space="preserve">exponential </w:t>
            </w:r>
            <w:r w:rsidR="00BE45B1">
              <w:rPr>
                <w:sz w:val="18"/>
                <w:szCs w:val="18"/>
              </w:rPr>
              <w:t xml:space="preserve">formula.  Notation </w:t>
            </w:r>
            <w:r>
              <w:rPr>
                <w:sz w:val="18"/>
                <w:szCs w:val="18"/>
              </w:rPr>
              <w:t xml:space="preserve">or supporting work </w:t>
            </w:r>
            <w:r w:rsidR="00BE45B1">
              <w:rPr>
                <w:sz w:val="18"/>
                <w:szCs w:val="18"/>
              </w:rPr>
              <w:t>may contain minor errors</w:t>
            </w:r>
            <w:r>
              <w:rPr>
                <w:sz w:val="18"/>
                <w:szCs w:val="18"/>
              </w:rPr>
              <w:t xml:space="preserve">.  </w:t>
            </w:r>
            <w:r w:rsidR="00BE45B1">
              <w:rPr>
                <w:sz w:val="18"/>
                <w:szCs w:val="18"/>
              </w:rPr>
              <w:t xml:space="preserve"> </w:t>
            </w:r>
          </w:p>
        </w:tc>
        <w:tc>
          <w:tcPr>
            <w:tcW w:w="1055" w:type="pct"/>
          </w:tcPr>
          <w:p w14:paraId="1FAD143D" w14:textId="77777777" w:rsidR="00BE45B1" w:rsidRDefault="00D76DEE" w:rsidP="00D76DEE">
            <w:pPr>
              <w:pStyle w:val="ny-table-text"/>
              <w:rPr>
                <w:sz w:val="18"/>
                <w:szCs w:val="18"/>
              </w:rPr>
            </w:pPr>
            <w:r>
              <w:rPr>
                <w:sz w:val="18"/>
                <w:szCs w:val="18"/>
              </w:rPr>
              <w:t xml:space="preserve">Student provides a correct explicit exponential formula using function or subscript notation; formula and supporting work are free of errors. </w:t>
            </w:r>
          </w:p>
        </w:tc>
      </w:tr>
      <w:tr w:rsidR="0039778C" w14:paraId="6D15F975" w14:textId="77777777" w:rsidTr="006D5379">
        <w:trPr>
          <w:trHeight w:val="1082"/>
        </w:trPr>
        <w:tc>
          <w:tcPr>
            <w:tcW w:w="273" w:type="pct"/>
            <w:vMerge/>
          </w:tcPr>
          <w:p w14:paraId="42C6AC77" w14:textId="77777777" w:rsidR="0039778C" w:rsidRDefault="0039778C" w:rsidP="00A51BA8">
            <w:pPr>
              <w:jc w:val="center"/>
              <w:rPr>
                <w:rFonts w:cstheme="minorHAnsi"/>
                <w:b/>
              </w:rPr>
            </w:pPr>
          </w:p>
        </w:tc>
        <w:tc>
          <w:tcPr>
            <w:tcW w:w="552" w:type="pct"/>
            <w:tcMar>
              <w:top w:w="80" w:type="dxa"/>
              <w:left w:w="108" w:type="dxa"/>
              <w:bottom w:w="80" w:type="dxa"/>
              <w:right w:w="108" w:type="dxa"/>
            </w:tcMar>
          </w:tcPr>
          <w:p w14:paraId="5AD323A6" w14:textId="77777777" w:rsidR="0039778C" w:rsidRDefault="0039778C" w:rsidP="00A51BA8">
            <w:pPr>
              <w:jc w:val="center"/>
              <w:rPr>
                <w:rFonts w:cstheme="minorHAnsi"/>
                <w:b/>
              </w:rPr>
            </w:pPr>
            <w:r>
              <w:rPr>
                <w:rFonts w:cstheme="minorHAnsi"/>
                <w:b/>
              </w:rPr>
              <w:t>e</w:t>
            </w:r>
          </w:p>
          <w:p w14:paraId="710B9003" w14:textId="77777777" w:rsidR="0039778C" w:rsidRDefault="0039778C" w:rsidP="00A51BA8">
            <w:pPr>
              <w:tabs>
                <w:tab w:val="left" w:pos="497"/>
                <w:tab w:val="right" w:pos="1796"/>
              </w:tabs>
              <w:jc w:val="center"/>
              <w:rPr>
                <w:rFonts w:cstheme="minorHAnsi"/>
              </w:rPr>
            </w:pPr>
          </w:p>
          <w:p w14:paraId="63A0B4D4" w14:textId="77777777" w:rsidR="0039778C" w:rsidRDefault="0039778C" w:rsidP="00A51BA8">
            <w:pPr>
              <w:jc w:val="center"/>
              <w:rPr>
                <w:rStyle w:val="ny-bold-green"/>
              </w:rPr>
            </w:pPr>
            <w:r>
              <w:rPr>
                <w:rStyle w:val="ny-bold-green"/>
              </w:rPr>
              <w:t>F-BF.A.1a</w:t>
            </w:r>
          </w:p>
          <w:p w14:paraId="27461F08" w14:textId="77777777" w:rsidR="0039778C" w:rsidRDefault="0039778C" w:rsidP="00A51BA8">
            <w:pPr>
              <w:jc w:val="center"/>
              <w:rPr>
                <w:rStyle w:val="ny-bold-green"/>
              </w:rPr>
            </w:pPr>
            <w:r>
              <w:rPr>
                <w:rStyle w:val="ny-bold-green"/>
              </w:rPr>
              <w:t>F-LE.A.1</w:t>
            </w:r>
          </w:p>
          <w:p w14:paraId="48212C9B" w14:textId="77777777" w:rsidR="0039778C" w:rsidRDefault="0039778C" w:rsidP="00A51BA8">
            <w:pPr>
              <w:jc w:val="center"/>
              <w:rPr>
                <w:rStyle w:val="ny-bold-green"/>
              </w:rPr>
            </w:pPr>
            <w:r>
              <w:rPr>
                <w:rStyle w:val="ny-bold-green"/>
              </w:rPr>
              <w:t>F-LE.A.2</w:t>
            </w:r>
          </w:p>
          <w:p w14:paraId="3BB900B7" w14:textId="77777777" w:rsidR="0039778C" w:rsidRPr="00117212" w:rsidRDefault="0039778C" w:rsidP="00A51BA8">
            <w:pPr>
              <w:jc w:val="center"/>
              <w:rPr>
                <w:b/>
                <w:color w:val="617656"/>
              </w:rPr>
            </w:pPr>
          </w:p>
        </w:tc>
        <w:tc>
          <w:tcPr>
            <w:tcW w:w="1010" w:type="pct"/>
            <w:tcMar>
              <w:top w:w="80" w:type="dxa"/>
              <w:left w:w="108" w:type="dxa"/>
              <w:bottom w:w="80" w:type="dxa"/>
              <w:right w:w="108" w:type="dxa"/>
            </w:tcMar>
          </w:tcPr>
          <w:p w14:paraId="435D2E1E" w14:textId="77777777" w:rsidR="0039778C" w:rsidRDefault="0039778C" w:rsidP="00A51BA8">
            <w:pPr>
              <w:pStyle w:val="ny-table-text"/>
              <w:rPr>
                <w:sz w:val="18"/>
                <w:szCs w:val="18"/>
              </w:rPr>
            </w:pPr>
            <w:r>
              <w:rPr>
                <w:sz w:val="18"/>
                <w:szCs w:val="18"/>
              </w:rPr>
              <w:t>Student fails to provide an explicit exponential formula.</w:t>
            </w:r>
          </w:p>
        </w:tc>
        <w:tc>
          <w:tcPr>
            <w:tcW w:w="1055" w:type="pct"/>
          </w:tcPr>
          <w:p w14:paraId="68BF133B" w14:textId="77777777" w:rsidR="0039778C" w:rsidRDefault="0039778C" w:rsidP="006B391F">
            <w:pPr>
              <w:pStyle w:val="ny-table-text"/>
              <w:rPr>
                <w:sz w:val="18"/>
                <w:szCs w:val="18"/>
              </w:rPr>
            </w:pPr>
            <w:r>
              <w:rPr>
                <w:sz w:val="18"/>
                <w:szCs w:val="18"/>
              </w:rPr>
              <w:t>Student provides an explicit formula that is exponential but incorrect; supporting work is missing or reflects limited reasoning about the problem.</w:t>
            </w:r>
          </w:p>
        </w:tc>
        <w:tc>
          <w:tcPr>
            <w:tcW w:w="1055" w:type="pct"/>
          </w:tcPr>
          <w:p w14:paraId="0551B294" w14:textId="77777777" w:rsidR="0039778C" w:rsidRDefault="0039778C" w:rsidP="00A51BA8">
            <w:pPr>
              <w:pStyle w:val="ny-table-text"/>
              <w:rPr>
                <w:sz w:val="18"/>
                <w:szCs w:val="18"/>
              </w:rPr>
            </w:pPr>
            <w:r>
              <w:rPr>
                <w:sz w:val="18"/>
                <w:szCs w:val="18"/>
              </w:rPr>
              <w:t xml:space="preserve">Student provides a correct explicit exponential formula.  Notation or supporting work may contain minor errors.   </w:t>
            </w:r>
          </w:p>
        </w:tc>
        <w:tc>
          <w:tcPr>
            <w:tcW w:w="1055" w:type="pct"/>
          </w:tcPr>
          <w:p w14:paraId="2A3C79B6" w14:textId="77777777" w:rsidR="0039778C" w:rsidRDefault="0039778C" w:rsidP="00A51BA8">
            <w:pPr>
              <w:pStyle w:val="ny-table-text"/>
              <w:rPr>
                <w:sz w:val="18"/>
                <w:szCs w:val="18"/>
              </w:rPr>
            </w:pPr>
            <w:r>
              <w:rPr>
                <w:sz w:val="18"/>
                <w:szCs w:val="18"/>
              </w:rPr>
              <w:t xml:space="preserve">Student provides a correct explicit exponential formula using function or subscript notation; formula and supporting work are free of errors. </w:t>
            </w:r>
          </w:p>
        </w:tc>
      </w:tr>
      <w:tr w:rsidR="00BE45B1" w14:paraId="3D1C2002" w14:textId="77777777" w:rsidTr="006D5379">
        <w:trPr>
          <w:trHeight w:val="545"/>
        </w:trPr>
        <w:tc>
          <w:tcPr>
            <w:tcW w:w="273" w:type="pct"/>
            <w:vMerge/>
          </w:tcPr>
          <w:p w14:paraId="7F0FDC23" w14:textId="77777777" w:rsidR="00BE45B1" w:rsidRDefault="00BE45B1" w:rsidP="00A51BA8">
            <w:pPr>
              <w:jc w:val="center"/>
              <w:rPr>
                <w:rFonts w:cstheme="minorHAnsi"/>
                <w:b/>
              </w:rPr>
            </w:pPr>
          </w:p>
        </w:tc>
        <w:tc>
          <w:tcPr>
            <w:tcW w:w="552" w:type="pct"/>
            <w:tcMar>
              <w:top w:w="80" w:type="dxa"/>
              <w:left w:w="108" w:type="dxa"/>
              <w:bottom w:w="80" w:type="dxa"/>
              <w:right w:w="108" w:type="dxa"/>
            </w:tcMar>
          </w:tcPr>
          <w:p w14:paraId="1E7D1471" w14:textId="77777777" w:rsidR="00BE45B1" w:rsidRDefault="00BE45B1" w:rsidP="00A51BA8">
            <w:pPr>
              <w:jc w:val="center"/>
              <w:rPr>
                <w:rFonts w:cstheme="minorHAnsi"/>
                <w:b/>
              </w:rPr>
            </w:pPr>
            <w:r>
              <w:rPr>
                <w:rFonts w:cstheme="minorHAnsi"/>
                <w:b/>
              </w:rPr>
              <w:t>f</w:t>
            </w:r>
          </w:p>
          <w:p w14:paraId="3F85F1EA" w14:textId="77777777" w:rsidR="00BE45B1" w:rsidRDefault="00BE45B1" w:rsidP="00A51BA8">
            <w:pPr>
              <w:tabs>
                <w:tab w:val="left" w:pos="497"/>
                <w:tab w:val="right" w:pos="1796"/>
              </w:tabs>
              <w:jc w:val="center"/>
              <w:rPr>
                <w:rFonts w:cstheme="minorHAnsi"/>
              </w:rPr>
            </w:pPr>
          </w:p>
          <w:p w14:paraId="109E870F" w14:textId="77777777" w:rsidR="00BE45B1" w:rsidRDefault="00BE45B1" w:rsidP="00A51BA8">
            <w:pPr>
              <w:jc w:val="center"/>
              <w:rPr>
                <w:rStyle w:val="ny-bold-green"/>
              </w:rPr>
            </w:pPr>
            <w:r>
              <w:rPr>
                <w:rStyle w:val="ny-bold-green"/>
              </w:rPr>
              <w:t>F-BF.A.1a</w:t>
            </w:r>
          </w:p>
          <w:p w14:paraId="2CB01741" w14:textId="77777777" w:rsidR="00BE45B1" w:rsidRPr="00117212" w:rsidRDefault="00BE45B1" w:rsidP="00A51BA8">
            <w:pPr>
              <w:jc w:val="center"/>
              <w:rPr>
                <w:b/>
                <w:color w:val="617656"/>
              </w:rPr>
            </w:pPr>
            <w:r>
              <w:rPr>
                <w:rStyle w:val="ny-bold-green"/>
              </w:rPr>
              <w:t>F-LE.A.1</w:t>
            </w:r>
          </w:p>
        </w:tc>
        <w:tc>
          <w:tcPr>
            <w:tcW w:w="1010" w:type="pct"/>
            <w:tcMar>
              <w:top w:w="80" w:type="dxa"/>
              <w:left w:w="108" w:type="dxa"/>
              <w:bottom w:w="80" w:type="dxa"/>
              <w:right w:w="108" w:type="dxa"/>
            </w:tcMar>
          </w:tcPr>
          <w:p w14:paraId="7A78D30E" w14:textId="77777777" w:rsidR="00BE45B1" w:rsidRDefault="00AD481A" w:rsidP="00AD481A">
            <w:pPr>
              <w:pStyle w:val="ny-table-text"/>
              <w:rPr>
                <w:sz w:val="18"/>
                <w:szCs w:val="18"/>
              </w:rPr>
            </w:pPr>
            <w:r>
              <w:rPr>
                <w:sz w:val="18"/>
                <w:szCs w:val="18"/>
              </w:rPr>
              <w:t>Student provides little or no evidence</w:t>
            </w:r>
            <w:r w:rsidR="004E3ED3">
              <w:rPr>
                <w:sz w:val="18"/>
                <w:szCs w:val="18"/>
              </w:rPr>
              <w:t xml:space="preserve"> of</w:t>
            </w:r>
            <w:r>
              <w:rPr>
                <w:sz w:val="18"/>
                <w:szCs w:val="18"/>
              </w:rPr>
              <w:t xml:space="preserve"> understanding how to determine the perimeter of the dark triangles nor how to recognize the common factor between two successive figures’ perimeter.  </w:t>
            </w:r>
          </w:p>
        </w:tc>
        <w:tc>
          <w:tcPr>
            <w:tcW w:w="1055" w:type="pct"/>
          </w:tcPr>
          <w:p w14:paraId="0845B401" w14:textId="77777777" w:rsidR="00BE45B1" w:rsidRDefault="00AD481A" w:rsidP="00AD481A">
            <w:pPr>
              <w:pStyle w:val="ny-table-text"/>
              <w:rPr>
                <w:sz w:val="18"/>
                <w:szCs w:val="18"/>
              </w:rPr>
            </w:pPr>
            <w:r>
              <w:rPr>
                <w:sz w:val="18"/>
                <w:szCs w:val="18"/>
              </w:rPr>
              <w:t>Student’s v</w:t>
            </w:r>
            <w:r w:rsidR="00BE45B1">
              <w:rPr>
                <w:sz w:val="18"/>
                <w:szCs w:val="18"/>
              </w:rPr>
              <w:t xml:space="preserve">alue of </w:t>
            </w:r>
            <m:oMath>
              <m:r>
                <w:rPr>
                  <w:rFonts w:ascii="Cambria Math" w:hAnsi="Cambria Math"/>
                  <w:sz w:val="18"/>
                  <w:szCs w:val="18"/>
                </w:rPr>
                <m:t>k</m:t>
              </m:r>
            </m:oMath>
            <w:r w:rsidR="00BE45B1">
              <w:rPr>
                <w:sz w:val="18"/>
                <w:szCs w:val="18"/>
              </w:rPr>
              <w:t xml:space="preserve"> is incorrect or not provided, but solution shows some understanding of how to determine the perimeter of the dark triangles. </w:t>
            </w:r>
          </w:p>
        </w:tc>
        <w:tc>
          <w:tcPr>
            <w:tcW w:w="1055" w:type="pct"/>
          </w:tcPr>
          <w:p w14:paraId="75173DD6" w14:textId="77777777" w:rsidR="00BE45B1" w:rsidRDefault="00BE45B1" w:rsidP="00A51BA8">
            <w:pPr>
              <w:pStyle w:val="ny-table-text"/>
              <w:rPr>
                <w:sz w:val="18"/>
                <w:szCs w:val="18"/>
              </w:rPr>
            </w:pPr>
            <w:r>
              <w:rPr>
                <w:sz w:val="18"/>
                <w:szCs w:val="18"/>
              </w:rPr>
              <w:t>S</w:t>
            </w:r>
            <w:r w:rsidR="00F90781">
              <w:rPr>
                <w:sz w:val="18"/>
                <w:szCs w:val="18"/>
              </w:rPr>
              <w:t>tudent’s s</w:t>
            </w:r>
            <w:r>
              <w:rPr>
                <w:sz w:val="18"/>
                <w:szCs w:val="18"/>
              </w:rPr>
              <w:t xml:space="preserve">olution shows significant progress towards identifying that </w:t>
            </w:r>
            <m:oMath>
              <m:r>
                <w:rPr>
                  <w:rFonts w:ascii="Cambria Math" w:hAnsi="Cambria Math"/>
                  <w:sz w:val="18"/>
                  <w:szCs w:val="18"/>
                </w:rPr>
                <m:t>k</m:t>
              </m:r>
            </m:oMath>
            <w:r>
              <w:rPr>
                <w:sz w:val="18"/>
                <w:szCs w:val="18"/>
              </w:rPr>
              <w:t xml:space="preserve"> is 3/2 but contains minor errors or is not complete.</w:t>
            </w:r>
          </w:p>
          <w:p w14:paraId="17AC32C8" w14:textId="77777777" w:rsidR="00BE45B1" w:rsidRPr="00486193" w:rsidRDefault="00BE45B1" w:rsidP="00F90781">
            <w:pPr>
              <w:pStyle w:val="ny-table-text"/>
            </w:pPr>
            <w:r w:rsidRPr="00D97FFE">
              <w:rPr>
                <w:sz w:val="18"/>
                <w:szCs w:val="18"/>
                <w:u w:val="single"/>
              </w:rPr>
              <w:t>OR</w:t>
            </w:r>
            <w:r w:rsidR="00F90781">
              <w:rPr>
                <w:sz w:val="18"/>
                <w:szCs w:val="18"/>
              </w:rPr>
              <w:t xml:space="preserve"> student c</w:t>
            </w:r>
            <w:r>
              <w:rPr>
                <w:sz w:val="18"/>
                <w:szCs w:val="18"/>
              </w:rPr>
              <w:t xml:space="preserve">omputes an incorrect </w:t>
            </w:r>
            <m:oMath>
              <m:r>
                <w:rPr>
                  <w:rFonts w:ascii="Cambria Math" w:hAnsi="Cambria Math"/>
                  <w:sz w:val="18"/>
                  <w:szCs w:val="18"/>
                </w:rPr>
                <m:t xml:space="preserve">k </m:t>
              </m:r>
            </m:oMath>
            <w:r>
              <w:rPr>
                <w:sz w:val="18"/>
                <w:szCs w:val="18"/>
              </w:rPr>
              <w:t>value due to a minor error</w:t>
            </w:r>
            <w:r w:rsidR="004E3ED3">
              <w:rPr>
                <w:sz w:val="18"/>
                <w:szCs w:val="18"/>
              </w:rPr>
              <w:t xml:space="preserve"> </w:t>
            </w:r>
            <w:r>
              <w:rPr>
                <w:sz w:val="18"/>
                <w:szCs w:val="18"/>
              </w:rPr>
              <w:t>but otherwise de</w:t>
            </w:r>
            <w:r w:rsidR="00F90781">
              <w:rPr>
                <w:sz w:val="18"/>
                <w:szCs w:val="18"/>
              </w:rPr>
              <w:t>monstrate</w:t>
            </w:r>
            <w:r>
              <w:rPr>
                <w:sz w:val="18"/>
                <w:szCs w:val="18"/>
              </w:rPr>
              <w:t xml:space="preserve">s a way to determine </w:t>
            </w:r>
            <m:oMath>
              <m:r>
                <w:rPr>
                  <w:rFonts w:ascii="Cambria Math" w:hAnsi="Cambria Math"/>
                  <w:sz w:val="18"/>
                  <w:szCs w:val="18"/>
                </w:rPr>
                <m:t>k</m:t>
              </m:r>
            </m:oMath>
            <w:r>
              <w:rPr>
                <w:sz w:val="18"/>
                <w:szCs w:val="18"/>
              </w:rPr>
              <w:t xml:space="preserve"> either by recognizing that the given equation is a recursive form of a geometric sequence or by approaching the problem algebraically.</w:t>
            </w:r>
          </w:p>
        </w:tc>
        <w:tc>
          <w:tcPr>
            <w:tcW w:w="1055" w:type="pct"/>
          </w:tcPr>
          <w:p w14:paraId="4424D5D5" w14:textId="77777777" w:rsidR="00F90781" w:rsidRDefault="00F90781" w:rsidP="00F90781">
            <w:pPr>
              <w:pStyle w:val="ny-table-text"/>
              <w:rPr>
                <w:sz w:val="18"/>
                <w:szCs w:val="18"/>
              </w:rPr>
            </w:pPr>
            <w:r>
              <w:rPr>
                <w:sz w:val="18"/>
                <w:szCs w:val="18"/>
              </w:rPr>
              <w:t>Student identifies the c</w:t>
            </w:r>
            <w:r w:rsidR="00BE45B1">
              <w:rPr>
                <w:sz w:val="18"/>
                <w:szCs w:val="18"/>
              </w:rPr>
              <w:t xml:space="preserve">orrect value of </w:t>
            </w:r>
            <m:oMath>
              <m:r>
                <w:rPr>
                  <w:rFonts w:ascii="Cambria Math" w:hAnsi="Cambria Math"/>
                  <w:sz w:val="18"/>
                  <w:szCs w:val="18"/>
                </w:rPr>
                <m:t xml:space="preserve">k </m:t>
              </m:r>
            </m:oMath>
            <w:r>
              <w:rPr>
                <w:sz w:val="18"/>
                <w:szCs w:val="18"/>
              </w:rPr>
              <w:t xml:space="preserve">with enough </w:t>
            </w:r>
            <w:r w:rsidR="00BE45B1">
              <w:rPr>
                <w:sz w:val="18"/>
                <w:szCs w:val="18"/>
              </w:rPr>
              <w:t>supporting e</w:t>
            </w:r>
            <w:r w:rsidR="00BE45B1" w:rsidRPr="00486193">
              <w:rPr>
                <w:sz w:val="18"/>
                <w:szCs w:val="18"/>
              </w:rPr>
              <w:t>vidence</w:t>
            </w:r>
            <w:r w:rsidR="00BE45B1">
              <w:rPr>
                <w:sz w:val="18"/>
                <w:szCs w:val="18"/>
              </w:rPr>
              <w:t xml:space="preserve"> of student thinking (</w:t>
            </w:r>
            <w:r>
              <w:rPr>
                <w:sz w:val="18"/>
                <w:szCs w:val="18"/>
              </w:rPr>
              <w:t xml:space="preserve">correct </w:t>
            </w:r>
            <w:r w:rsidR="00BE45B1">
              <w:rPr>
                <w:sz w:val="18"/>
                <w:szCs w:val="18"/>
              </w:rPr>
              <w:t>table, graph, marking on diagram,</w:t>
            </w:r>
            <w:r>
              <w:rPr>
                <w:sz w:val="18"/>
                <w:szCs w:val="18"/>
              </w:rPr>
              <w:t xml:space="preserve"> or</w:t>
            </w:r>
            <w:r w:rsidR="00BE45B1">
              <w:rPr>
                <w:sz w:val="18"/>
                <w:szCs w:val="18"/>
              </w:rPr>
              <w:t xml:space="preserve"> calculations) that shows how </w:t>
            </w:r>
            <w:r w:rsidR="004E3ED3">
              <w:rPr>
                <w:sz w:val="18"/>
                <w:szCs w:val="18"/>
              </w:rPr>
              <w:t xml:space="preserve">her or she </w:t>
            </w:r>
            <w:r w:rsidR="00BE45B1">
              <w:rPr>
                <w:sz w:val="18"/>
                <w:szCs w:val="18"/>
              </w:rPr>
              <w:t>arrived at the</w:t>
            </w:r>
            <w:r w:rsidR="004E3ED3">
              <w:rPr>
                <w:sz w:val="18"/>
                <w:szCs w:val="18"/>
              </w:rPr>
              <w:t xml:space="preserve"> </w:t>
            </w:r>
            <w:r w:rsidR="00BE45B1">
              <w:rPr>
                <w:sz w:val="18"/>
                <w:szCs w:val="18"/>
              </w:rPr>
              <w:t>solution.</w:t>
            </w:r>
            <w:r>
              <w:rPr>
                <w:sz w:val="18"/>
                <w:szCs w:val="18"/>
              </w:rPr>
              <w:t xml:space="preserve">  </w:t>
            </w:r>
          </w:p>
          <w:p w14:paraId="542C288A" w14:textId="77777777" w:rsidR="00BE45B1" w:rsidRDefault="00BE45B1" w:rsidP="00A51BA8">
            <w:pPr>
              <w:pStyle w:val="ny-table-text"/>
              <w:rPr>
                <w:sz w:val="18"/>
                <w:szCs w:val="18"/>
              </w:rPr>
            </w:pPr>
          </w:p>
        </w:tc>
      </w:tr>
      <w:tr w:rsidR="00BE45B1" w14:paraId="7E84D9B1" w14:textId="77777777" w:rsidTr="006D5379">
        <w:trPr>
          <w:trHeight w:val="1037"/>
        </w:trPr>
        <w:tc>
          <w:tcPr>
            <w:tcW w:w="273" w:type="pct"/>
            <w:vMerge w:val="restart"/>
          </w:tcPr>
          <w:p w14:paraId="7B04B973" w14:textId="77777777" w:rsidR="00BE45B1" w:rsidRDefault="00BE45B1" w:rsidP="00A51BA8">
            <w:pPr>
              <w:jc w:val="center"/>
              <w:rPr>
                <w:rFonts w:cstheme="minorHAnsi"/>
                <w:b/>
              </w:rPr>
            </w:pPr>
            <w:r>
              <w:rPr>
                <w:rFonts w:cstheme="minorHAnsi"/>
                <w:b/>
              </w:rPr>
              <w:t>5</w:t>
            </w:r>
          </w:p>
          <w:p w14:paraId="7F4B70FA" w14:textId="77777777" w:rsidR="00BE45B1" w:rsidRDefault="00BE45B1" w:rsidP="00A51BA8">
            <w:pPr>
              <w:jc w:val="center"/>
              <w:rPr>
                <w:rFonts w:cstheme="minorHAnsi"/>
                <w:b/>
              </w:rPr>
            </w:pPr>
          </w:p>
        </w:tc>
        <w:tc>
          <w:tcPr>
            <w:tcW w:w="552" w:type="pct"/>
            <w:tcMar>
              <w:top w:w="80" w:type="dxa"/>
              <w:left w:w="108" w:type="dxa"/>
              <w:bottom w:w="80" w:type="dxa"/>
              <w:right w:w="108" w:type="dxa"/>
            </w:tcMar>
          </w:tcPr>
          <w:p w14:paraId="0C3A1EEF" w14:textId="77777777" w:rsidR="00BE45B1" w:rsidRDefault="00BE45B1" w:rsidP="00A51BA8">
            <w:pPr>
              <w:jc w:val="center"/>
              <w:rPr>
                <w:rFonts w:cstheme="minorHAnsi"/>
                <w:b/>
              </w:rPr>
            </w:pPr>
            <w:r>
              <w:rPr>
                <w:rFonts w:cstheme="minorHAnsi"/>
                <w:b/>
              </w:rPr>
              <w:t>a</w:t>
            </w:r>
          </w:p>
          <w:p w14:paraId="2CC170E5" w14:textId="77777777" w:rsidR="00BE45B1" w:rsidRDefault="00BE45B1" w:rsidP="00A51BA8">
            <w:pPr>
              <w:tabs>
                <w:tab w:val="left" w:pos="497"/>
                <w:tab w:val="right" w:pos="1796"/>
              </w:tabs>
              <w:jc w:val="center"/>
              <w:rPr>
                <w:rFonts w:cstheme="minorHAnsi"/>
              </w:rPr>
            </w:pPr>
          </w:p>
          <w:p w14:paraId="1414D244" w14:textId="77777777" w:rsidR="00BE45B1" w:rsidRPr="00117212" w:rsidRDefault="00BE45B1" w:rsidP="00A51BA8">
            <w:pPr>
              <w:jc w:val="center"/>
              <w:rPr>
                <w:b/>
                <w:color w:val="617656"/>
              </w:rPr>
            </w:pPr>
            <w:r>
              <w:rPr>
                <w:rStyle w:val="ny-bold-green"/>
              </w:rPr>
              <w:t>F-BF.A.1a</w:t>
            </w:r>
          </w:p>
        </w:tc>
        <w:tc>
          <w:tcPr>
            <w:tcW w:w="1010" w:type="pct"/>
            <w:tcMar>
              <w:top w:w="80" w:type="dxa"/>
              <w:left w:w="108" w:type="dxa"/>
              <w:bottom w:w="80" w:type="dxa"/>
              <w:right w:w="108" w:type="dxa"/>
            </w:tcMar>
          </w:tcPr>
          <w:p w14:paraId="7DD342B5" w14:textId="77777777" w:rsidR="00BE45B1" w:rsidRDefault="008A6686" w:rsidP="008A6686">
            <w:pPr>
              <w:pStyle w:val="ny-table-text"/>
              <w:rPr>
                <w:sz w:val="18"/>
                <w:szCs w:val="18"/>
              </w:rPr>
            </w:pPr>
            <w:r>
              <w:rPr>
                <w:sz w:val="18"/>
                <w:szCs w:val="18"/>
              </w:rPr>
              <w:t>Student does not provide a piecewise definition of the function and/or m</w:t>
            </w:r>
            <w:r w:rsidR="00BE45B1">
              <w:rPr>
                <w:sz w:val="18"/>
                <w:szCs w:val="18"/>
              </w:rPr>
              <w:t xml:space="preserve">ore than two expressions </w:t>
            </w:r>
            <w:r>
              <w:rPr>
                <w:sz w:val="18"/>
                <w:szCs w:val="18"/>
              </w:rPr>
              <w:t xml:space="preserve">in the answer </w:t>
            </w:r>
            <w:r w:rsidR="00BE45B1">
              <w:rPr>
                <w:sz w:val="18"/>
                <w:szCs w:val="18"/>
              </w:rPr>
              <w:t>are incorrect.</w:t>
            </w:r>
          </w:p>
        </w:tc>
        <w:tc>
          <w:tcPr>
            <w:tcW w:w="1055" w:type="pct"/>
          </w:tcPr>
          <w:p w14:paraId="2CB308F3" w14:textId="77777777" w:rsidR="00BE45B1" w:rsidRDefault="008A6686" w:rsidP="008A6686">
            <w:pPr>
              <w:pStyle w:val="ny-table-text"/>
              <w:rPr>
                <w:sz w:val="18"/>
                <w:szCs w:val="18"/>
              </w:rPr>
            </w:pPr>
            <w:r>
              <w:rPr>
                <w:sz w:val="18"/>
                <w:szCs w:val="18"/>
              </w:rPr>
              <w:t>Student provides a piecewise function in which at least one of the expressions is correct, the s</w:t>
            </w:r>
            <w:r w:rsidR="00BE45B1">
              <w:rPr>
                <w:sz w:val="18"/>
                <w:szCs w:val="18"/>
              </w:rPr>
              <w:t>olution may contain errors with the intervals or notation.</w:t>
            </w:r>
          </w:p>
        </w:tc>
        <w:tc>
          <w:tcPr>
            <w:tcW w:w="1055" w:type="pct"/>
          </w:tcPr>
          <w:p w14:paraId="6B6B1B08" w14:textId="77777777" w:rsidR="00BE45B1" w:rsidRDefault="008A6686" w:rsidP="00A51BA8">
            <w:pPr>
              <w:pStyle w:val="ny-table-text"/>
              <w:rPr>
                <w:sz w:val="18"/>
                <w:szCs w:val="18"/>
              </w:rPr>
            </w:pPr>
            <w:r>
              <w:rPr>
                <w:sz w:val="18"/>
                <w:szCs w:val="18"/>
              </w:rPr>
              <w:t>Student provides a piecewise function with correct e</w:t>
            </w:r>
            <w:r w:rsidR="00BE45B1">
              <w:rPr>
                <w:sz w:val="18"/>
                <w:szCs w:val="18"/>
              </w:rPr>
              <w:t>xpressions</w:t>
            </w:r>
            <w:r w:rsidR="004E3ED3">
              <w:rPr>
                <w:sz w:val="18"/>
                <w:szCs w:val="18"/>
              </w:rPr>
              <w:t xml:space="preserve">, </w:t>
            </w:r>
            <w:r w:rsidR="00BE45B1">
              <w:rPr>
                <w:sz w:val="18"/>
                <w:szCs w:val="18"/>
              </w:rPr>
              <w:t>but the answer may contain minor errors with the intervals or use of function notation.</w:t>
            </w:r>
          </w:p>
          <w:p w14:paraId="06F8EA0F" w14:textId="77777777" w:rsidR="00BE45B1" w:rsidRDefault="00BE45B1" w:rsidP="00D97FFE">
            <w:pPr>
              <w:pStyle w:val="ny-table-text"/>
              <w:rPr>
                <w:sz w:val="18"/>
                <w:szCs w:val="18"/>
              </w:rPr>
            </w:pPr>
            <w:r w:rsidRPr="000D4D40">
              <w:rPr>
                <w:sz w:val="18"/>
                <w:szCs w:val="18"/>
              </w:rPr>
              <w:t>OR</w:t>
            </w:r>
            <w:r w:rsidR="004E3ED3" w:rsidRPr="004E3ED3">
              <w:rPr>
                <w:sz w:val="18"/>
                <w:szCs w:val="18"/>
              </w:rPr>
              <w:t xml:space="preserve"> </w:t>
            </w:r>
            <w:r w:rsidR="008A6686">
              <w:rPr>
                <w:sz w:val="18"/>
                <w:szCs w:val="18"/>
              </w:rPr>
              <w:t>o</w:t>
            </w:r>
            <w:r>
              <w:rPr>
                <w:sz w:val="18"/>
                <w:szCs w:val="18"/>
              </w:rPr>
              <w:t>ne expression is incorrect, but intervals and use of function notation is correct.</w:t>
            </w:r>
          </w:p>
        </w:tc>
        <w:tc>
          <w:tcPr>
            <w:tcW w:w="1055" w:type="pct"/>
          </w:tcPr>
          <w:p w14:paraId="16380783" w14:textId="77777777" w:rsidR="00BE45B1" w:rsidRDefault="008A6686" w:rsidP="008A6686">
            <w:pPr>
              <w:pStyle w:val="ny-table-text"/>
              <w:rPr>
                <w:sz w:val="18"/>
                <w:szCs w:val="18"/>
              </w:rPr>
            </w:pPr>
            <w:r>
              <w:rPr>
                <w:sz w:val="18"/>
                <w:szCs w:val="18"/>
              </w:rPr>
              <w:t>Student provides a correctly defined piecewise function with correct intervals.</w:t>
            </w:r>
          </w:p>
        </w:tc>
      </w:tr>
      <w:tr w:rsidR="00BE45B1" w14:paraId="6FA1F010" w14:textId="77777777" w:rsidTr="006D5379">
        <w:trPr>
          <w:trHeight w:val="1055"/>
        </w:trPr>
        <w:tc>
          <w:tcPr>
            <w:tcW w:w="273" w:type="pct"/>
            <w:vMerge/>
          </w:tcPr>
          <w:p w14:paraId="49A068D7" w14:textId="77777777" w:rsidR="00BE45B1" w:rsidRDefault="00BE45B1" w:rsidP="00A51BA8">
            <w:pPr>
              <w:jc w:val="center"/>
              <w:rPr>
                <w:rFonts w:cstheme="minorHAnsi"/>
                <w:b/>
              </w:rPr>
            </w:pPr>
          </w:p>
        </w:tc>
        <w:tc>
          <w:tcPr>
            <w:tcW w:w="552" w:type="pct"/>
            <w:tcMar>
              <w:top w:w="80" w:type="dxa"/>
              <w:left w:w="108" w:type="dxa"/>
              <w:bottom w:w="80" w:type="dxa"/>
              <w:right w:w="108" w:type="dxa"/>
            </w:tcMar>
          </w:tcPr>
          <w:p w14:paraId="29E2DE97" w14:textId="77777777" w:rsidR="00BE45B1" w:rsidRDefault="00BE45B1" w:rsidP="00A51BA8">
            <w:pPr>
              <w:jc w:val="center"/>
              <w:rPr>
                <w:rFonts w:cstheme="minorHAnsi"/>
                <w:b/>
              </w:rPr>
            </w:pPr>
            <w:r>
              <w:rPr>
                <w:rFonts w:cstheme="minorHAnsi"/>
                <w:b/>
              </w:rPr>
              <w:t>b – c</w:t>
            </w:r>
          </w:p>
          <w:p w14:paraId="7F822290" w14:textId="77777777" w:rsidR="00BE45B1" w:rsidRDefault="00BE45B1" w:rsidP="00A51BA8">
            <w:pPr>
              <w:tabs>
                <w:tab w:val="left" w:pos="497"/>
                <w:tab w:val="right" w:pos="1796"/>
              </w:tabs>
              <w:jc w:val="center"/>
              <w:rPr>
                <w:rFonts w:cstheme="minorHAnsi"/>
              </w:rPr>
            </w:pPr>
          </w:p>
          <w:p w14:paraId="3E74FB1A" w14:textId="77777777" w:rsidR="00BE45B1" w:rsidRDefault="00BE45B1" w:rsidP="00A51BA8">
            <w:pPr>
              <w:jc w:val="center"/>
              <w:rPr>
                <w:rStyle w:val="ny-bold-green"/>
              </w:rPr>
            </w:pPr>
            <w:r>
              <w:rPr>
                <w:rStyle w:val="ny-bold-green"/>
              </w:rPr>
              <w:t>F-BF.B.3</w:t>
            </w:r>
          </w:p>
          <w:p w14:paraId="28D1F9FA" w14:textId="77777777" w:rsidR="00BE45B1" w:rsidRPr="00117212" w:rsidRDefault="00BE45B1" w:rsidP="00A51BA8">
            <w:pPr>
              <w:jc w:val="center"/>
              <w:rPr>
                <w:b/>
                <w:color w:val="617656"/>
              </w:rPr>
            </w:pPr>
            <w:r>
              <w:rPr>
                <w:rStyle w:val="ny-bold-green"/>
              </w:rPr>
              <w:t>F-IF.A.1</w:t>
            </w:r>
          </w:p>
        </w:tc>
        <w:tc>
          <w:tcPr>
            <w:tcW w:w="1010" w:type="pct"/>
            <w:tcMar>
              <w:top w:w="80" w:type="dxa"/>
              <w:left w:w="108" w:type="dxa"/>
              <w:bottom w:w="80" w:type="dxa"/>
              <w:right w:w="108" w:type="dxa"/>
            </w:tcMar>
          </w:tcPr>
          <w:p w14:paraId="1A6FA405" w14:textId="77777777" w:rsidR="00BE45B1" w:rsidRDefault="00386BDD" w:rsidP="00386BDD">
            <w:pPr>
              <w:pStyle w:val="ny-table-text"/>
              <w:rPr>
                <w:sz w:val="18"/>
                <w:szCs w:val="18"/>
              </w:rPr>
            </w:pPr>
            <w:r>
              <w:rPr>
                <w:sz w:val="18"/>
                <w:szCs w:val="18"/>
              </w:rPr>
              <w:t>Student’s graphs contain major errors; d</w:t>
            </w:r>
            <w:r w:rsidR="00BE45B1">
              <w:rPr>
                <w:sz w:val="18"/>
                <w:szCs w:val="18"/>
              </w:rPr>
              <w:t xml:space="preserve">omain and range are missing or </w:t>
            </w:r>
            <w:r>
              <w:rPr>
                <w:sz w:val="18"/>
                <w:szCs w:val="18"/>
              </w:rPr>
              <w:t xml:space="preserve">are </w:t>
            </w:r>
            <w:r w:rsidR="00BE45B1">
              <w:rPr>
                <w:sz w:val="18"/>
                <w:szCs w:val="18"/>
              </w:rPr>
              <w:t>inconsistent with the graphs.</w:t>
            </w:r>
          </w:p>
        </w:tc>
        <w:tc>
          <w:tcPr>
            <w:tcW w:w="1055" w:type="pct"/>
          </w:tcPr>
          <w:p w14:paraId="47F41022" w14:textId="77777777" w:rsidR="00BE45B1" w:rsidRDefault="00386BDD" w:rsidP="00386BDD">
            <w:pPr>
              <w:pStyle w:val="ny-table-text"/>
              <w:rPr>
                <w:sz w:val="18"/>
                <w:szCs w:val="18"/>
              </w:rPr>
            </w:pPr>
            <w:r>
              <w:rPr>
                <w:sz w:val="18"/>
                <w:szCs w:val="18"/>
              </w:rPr>
              <w:t>Student’s graph for (b) would be correct for (c) and vice versa, OR student a</w:t>
            </w:r>
            <w:r w:rsidR="00E32264">
              <w:rPr>
                <w:sz w:val="18"/>
                <w:szCs w:val="18"/>
              </w:rPr>
              <w:t>nswers either (b) or (c)</w:t>
            </w:r>
            <w:r>
              <w:rPr>
                <w:sz w:val="18"/>
                <w:szCs w:val="18"/>
              </w:rPr>
              <w:t xml:space="preserve"> correctly.  Minor errors may exist in the domain and range.</w:t>
            </w:r>
          </w:p>
        </w:tc>
        <w:tc>
          <w:tcPr>
            <w:tcW w:w="1055" w:type="pct"/>
          </w:tcPr>
          <w:p w14:paraId="791BCAA8" w14:textId="77777777" w:rsidR="00BE45B1" w:rsidRDefault="00E32264" w:rsidP="00E32264">
            <w:pPr>
              <w:pStyle w:val="ny-table-text"/>
              <w:rPr>
                <w:sz w:val="18"/>
                <w:szCs w:val="18"/>
              </w:rPr>
            </w:pPr>
            <w:r>
              <w:rPr>
                <w:sz w:val="18"/>
                <w:szCs w:val="18"/>
              </w:rPr>
              <w:t xml:space="preserve">Student’s graphs contain </w:t>
            </w:r>
            <w:r w:rsidR="00BE45B1">
              <w:rPr>
                <w:sz w:val="18"/>
                <w:szCs w:val="18"/>
              </w:rPr>
              <w:t xml:space="preserve">one minor </w:t>
            </w:r>
            <w:r>
              <w:rPr>
                <w:sz w:val="18"/>
                <w:szCs w:val="18"/>
              </w:rPr>
              <w:t>error.  The d</w:t>
            </w:r>
            <w:r w:rsidR="00BE45B1">
              <w:rPr>
                <w:sz w:val="18"/>
                <w:szCs w:val="18"/>
              </w:rPr>
              <w:t xml:space="preserve">omain and range </w:t>
            </w:r>
            <w:r>
              <w:rPr>
                <w:sz w:val="18"/>
                <w:szCs w:val="18"/>
              </w:rPr>
              <w:t xml:space="preserve">are </w:t>
            </w:r>
            <w:r w:rsidR="00BE45B1">
              <w:rPr>
                <w:sz w:val="18"/>
                <w:szCs w:val="18"/>
              </w:rPr>
              <w:t>consistent with the graphs.</w:t>
            </w:r>
          </w:p>
        </w:tc>
        <w:tc>
          <w:tcPr>
            <w:tcW w:w="1055" w:type="pct"/>
          </w:tcPr>
          <w:p w14:paraId="3A3A74DC" w14:textId="77777777" w:rsidR="00BE45B1" w:rsidRDefault="00E32264" w:rsidP="00E32264">
            <w:pPr>
              <w:pStyle w:val="ny-table-text"/>
              <w:rPr>
                <w:sz w:val="18"/>
                <w:szCs w:val="18"/>
              </w:rPr>
            </w:pPr>
            <w:r>
              <w:rPr>
                <w:sz w:val="18"/>
                <w:szCs w:val="18"/>
              </w:rPr>
              <w:t xml:space="preserve">Student provides correct </w:t>
            </w:r>
            <w:r w:rsidR="00BE45B1">
              <w:rPr>
                <w:sz w:val="18"/>
                <w:szCs w:val="18"/>
              </w:rPr>
              <w:t xml:space="preserve">graphs </w:t>
            </w:r>
            <w:r>
              <w:rPr>
                <w:sz w:val="18"/>
                <w:szCs w:val="18"/>
              </w:rPr>
              <w:t>for both (b) and (c) and provides a d</w:t>
            </w:r>
            <w:r w:rsidR="00BE45B1">
              <w:rPr>
                <w:sz w:val="18"/>
                <w:szCs w:val="18"/>
              </w:rPr>
              <w:t xml:space="preserve">omain and range </w:t>
            </w:r>
            <w:r>
              <w:rPr>
                <w:sz w:val="18"/>
                <w:szCs w:val="18"/>
              </w:rPr>
              <w:t xml:space="preserve">for each that </w:t>
            </w:r>
            <w:r w:rsidR="00BE45B1">
              <w:rPr>
                <w:sz w:val="18"/>
                <w:szCs w:val="18"/>
              </w:rPr>
              <w:t>are co</w:t>
            </w:r>
            <w:bookmarkStart w:id="0" w:name="_GoBack"/>
            <w:bookmarkEnd w:id="0"/>
            <w:r w:rsidR="00BE45B1">
              <w:rPr>
                <w:sz w:val="18"/>
                <w:szCs w:val="18"/>
              </w:rPr>
              <w:t>nsistent with student graphs</w:t>
            </w:r>
            <w:r>
              <w:rPr>
                <w:sz w:val="18"/>
                <w:szCs w:val="18"/>
              </w:rPr>
              <w:t>.</w:t>
            </w:r>
          </w:p>
        </w:tc>
      </w:tr>
      <w:tr w:rsidR="00BE45B1" w14:paraId="36C61041" w14:textId="77777777" w:rsidTr="006D5379">
        <w:trPr>
          <w:trHeight w:val="1082"/>
        </w:trPr>
        <w:tc>
          <w:tcPr>
            <w:tcW w:w="273" w:type="pct"/>
            <w:vMerge/>
          </w:tcPr>
          <w:p w14:paraId="32839557" w14:textId="77777777" w:rsidR="00BE45B1" w:rsidRDefault="00BE45B1" w:rsidP="00A51BA8">
            <w:pPr>
              <w:jc w:val="center"/>
              <w:rPr>
                <w:rFonts w:cstheme="minorHAnsi"/>
                <w:b/>
              </w:rPr>
            </w:pPr>
          </w:p>
        </w:tc>
        <w:tc>
          <w:tcPr>
            <w:tcW w:w="552" w:type="pct"/>
            <w:tcMar>
              <w:top w:w="80" w:type="dxa"/>
              <w:left w:w="108" w:type="dxa"/>
              <w:bottom w:w="80" w:type="dxa"/>
              <w:right w:w="108" w:type="dxa"/>
            </w:tcMar>
          </w:tcPr>
          <w:p w14:paraId="7D050A6F" w14:textId="77777777" w:rsidR="00BE45B1" w:rsidRDefault="00BE45B1" w:rsidP="00A51BA8">
            <w:pPr>
              <w:jc w:val="center"/>
              <w:rPr>
                <w:rFonts w:cstheme="minorHAnsi"/>
                <w:b/>
              </w:rPr>
            </w:pPr>
            <w:r>
              <w:rPr>
                <w:rFonts w:cstheme="minorHAnsi"/>
                <w:b/>
              </w:rPr>
              <w:t>d – e</w:t>
            </w:r>
          </w:p>
          <w:p w14:paraId="456E50BD" w14:textId="77777777" w:rsidR="00BE45B1" w:rsidRDefault="00BE45B1" w:rsidP="00A51BA8">
            <w:pPr>
              <w:tabs>
                <w:tab w:val="left" w:pos="497"/>
                <w:tab w:val="right" w:pos="1796"/>
              </w:tabs>
              <w:jc w:val="center"/>
              <w:rPr>
                <w:rFonts w:cstheme="minorHAnsi"/>
              </w:rPr>
            </w:pPr>
          </w:p>
          <w:p w14:paraId="341C4BC9" w14:textId="77777777" w:rsidR="00BE45B1" w:rsidRDefault="00BE45B1" w:rsidP="00A51BA8">
            <w:pPr>
              <w:jc w:val="center"/>
              <w:rPr>
                <w:rStyle w:val="ny-bold-green"/>
              </w:rPr>
            </w:pPr>
            <w:r>
              <w:rPr>
                <w:rStyle w:val="ny-bold-green"/>
              </w:rPr>
              <w:t>F-BF.B.3</w:t>
            </w:r>
          </w:p>
          <w:p w14:paraId="3C9431CA" w14:textId="77777777" w:rsidR="00BE45B1" w:rsidRPr="00117212" w:rsidRDefault="00BE45B1" w:rsidP="00A51BA8">
            <w:pPr>
              <w:jc w:val="center"/>
              <w:rPr>
                <w:b/>
                <w:color w:val="617656"/>
              </w:rPr>
            </w:pPr>
            <w:r>
              <w:rPr>
                <w:rStyle w:val="ny-bold-green"/>
              </w:rPr>
              <w:t>F-IF.A.1</w:t>
            </w:r>
          </w:p>
        </w:tc>
        <w:tc>
          <w:tcPr>
            <w:tcW w:w="1010" w:type="pct"/>
            <w:tcMar>
              <w:top w:w="80" w:type="dxa"/>
              <w:left w:w="108" w:type="dxa"/>
              <w:bottom w:w="80" w:type="dxa"/>
              <w:right w:w="108" w:type="dxa"/>
            </w:tcMar>
          </w:tcPr>
          <w:p w14:paraId="1C46EF12" w14:textId="77777777" w:rsidR="00BE45B1" w:rsidRDefault="00BE45B1" w:rsidP="00A51BA8">
            <w:pPr>
              <w:pStyle w:val="ny-table-text"/>
              <w:rPr>
                <w:sz w:val="18"/>
                <w:szCs w:val="18"/>
              </w:rPr>
            </w:pPr>
            <w:r>
              <w:rPr>
                <w:sz w:val="18"/>
                <w:szCs w:val="18"/>
              </w:rPr>
              <w:t>Both explanations and solutions are incorrect or have major conceptual errors (e.g., confusing domain and range).</w:t>
            </w:r>
          </w:p>
        </w:tc>
        <w:tc>
          <w:tcPr>
            <w:tcW w:w="1055" w:type="pct"/>
          </w:tcPr>
          <w:p w14:paraId="684E5376" w14:textId="77777777" w:rsidR="00BE45B1" w:rsidRDefault="0096764D" w:rsidP="00A51BA8">
            <w:pPr>
              <w:pStyle w:val="ny-table-text"/>
              <w:rPr>
                <w:sz w:val="18"/>
                <w:szCs w:val="18"/>
              </w:rPr>
            </w:pPr>
            <w:r>
              <w:rPr>
                <w:sz w:val="18"/>
                <w:szCs w:val="18"/>
              </w:rPr>
              <w:t xml:space="preserve">Student answers contain more than one minor error, OR student answers only one of (d) and (e) correctly.  </w:t>
            </w:r>
          </w:p>
        </w:tc>
        <w:tc>
          <w:tcPr>
            <w:tcW w:w="1055" w:type="pct"/>
          </w:tcPr>
          <w:p w14:paraId="1FE4D27A" w14:textId="77777777" w:rsidR="00BE45B1" w:rsidRDefault="0096764D">
            <w:pPr>
              <w:pStyle w:val="ny-table-text"/>
              <w:rPr>
                <w:sz w:val="18"/>
                <w:szCs w:val="18"/>
              </w:rPr>
            </w:pPr>
            <w:r>
              <w:rPr>
                <w:sz w:val="18"/>
                <w:szCs w:val="18"/>
              </w:rPr>
              <w:t xml:space="preserve">Student answer only explains how the domain/range changes; it </w:t>
            </w:r>
            <w:r w:rsidR="00BE45B1">
              <w:rPr>
                <w:sz w:val="18"/>
                <w:szCs w:val="18"/>
              </w:rPr>
              <w:t>may contain one minor error.</w:t>
            </w:r>
          </w:p>
        </w:tc>
        <w:tc>
          <w:tcPr>
            <w:tcW w:w="1055" w:type="pct"/>
          </w:tcPr>
          <w:p w14:paraId="286B486C" w14:textId="701A63ED" w:rsidR="00BE45B1" w:rsidRDefault="0096764D">
            <w:pPr>
              <w:pStyle w:val="ny-table-text"/>
              <w:rPr>
                <w:sz w:val="18"/>
                <w:szCs w:val="18"/>
              </w:rPr>
            </w:pPr>
            <w:r>
              <w:rPr>
                <w:sz w:val="18"/>
                <w:szCs w:val="18"/>
              </w:rPr>
              <w:t xml:space="preserve">Student answer not only explains how the domain/range changes, but also explains how knowing </w:t>
            </w:r>
            <m:oMath>
              <m:r>
                <w:rPr>
                  <w:rFonts w:ascii="Cambria Math" w:hAnsi="Cambria Math"/>
                  <w:sz w:val="18"/>
                  <w:szCs w:val="18"/>
                </w:rPr>
                <m:t>k</m:t>
              </m:r>
              <m:r>
                <w:rPr>
                  <w:rFonts w:ascii="Cambria Math" w:hAnsi="Cambria Math"/>
                  <w:sz w:val="18"/>
                  <w:szCs w:val="18"/>
                </w:rPr>
                <m:t>&gt;</m:t>
              </m:r>
              <m:r>
                <w:rPr>
                  <w:rFonts w:ascii="Cambria Math" w:hAnsi="Cambria Math"/>
                  <w:sz w:val="18"/>
                  <w:szCs w:val="18"/>
                </w:rPr>
                <m:t>1</m:t>
              </m:r>
            </m:oMath>
            <w:r>
              <w:rPr>
                <w:sz w:val="18"/>
                <w:szCs w:val="18"/>
              </w:rPr>
              <w:t xml:space="preserve"> aids in finding the new domain/ </w:t>
            </w:r>
            <w:r w:rsidR="004E3ED3">
              <w:rPr>
                <w:sz w:val="18"/>
                <w:szCs w:val="18"/>
              </w:rPr>
              <w:t>r</w:t>
            </w:r>
            <w:r>
              <w:rPr>
                <w:sz w:val="18"/>
                <w:szCs w:val="18"/>
              </w:rPr>
              <w:t>ange.</w:t>
            </w:r>
          </w:p>
        </w:tc>
      </w:tr>
    </w:tbl>
    <w:p w14:paraId="676A7038" w14:textId="77777777" w:rsidR="00A51BA8" w:rsidRDefault="00A51BA8" w:rsidP="00A51BA8"/>
    <w:p w14:paraId="795FEFAE" w14:textId="77777777" w:rsidR="007E3E22" w:rsidRDefault="007E3E22" w:rsidP="00A51BA8"/>
    <w:p w14:paraId="707AD028" w14:textId="77777777" w:rsidR="007E3E22" w:rsidRDefault="007E3E22" w:rsidP="00A51BA8"/>
    <w:p w14:paraId="329088BE" w14:textId="77777777" w:rsidR="007E3E22" w:rsidRDefault="007E3E22" w:rsidP="00A51BA8"/>
    <w:p w14:paraId="6DDA9E63" w14:textId="77777777" w:rsidR="007E3E22" w:rsidRDefault="007E3E22" w:rsidP="00A51BA8">
      <w:pPr>
        <w:rPr>
          <w:color w:val="231F20"/>
          <w:u w:val="single"/>
        </w:rPr>
      </w:pPr>
      <w:r w:rsidRPr="003B394E">
        <w:rPr>
          <w:color w:val="231F20"/>
        </w:rPr>
        <w:lastRenderedPageBreak/>
        <w:t xml:space="preserve">Name  </w:t>
      </w:r>
      <w:r w:rsidRPr="003B394E">
        <w:rPr>
          <w:color w:val="231F20"/>
          <w:u w:val="single"/>
        </w:rPr>
        <w:t xml:space="preserve"> </w:t>
      </w:r>
      <w:r w:rsidRPr="003B394E">
        <w:rPr>
          <w:color w:val="231F20"/>
          <w:u w:val="single"/>
        </w:rPr>
        <w:tab/>
      </w:r>
      <w:r w:rsidRPr="003B394E">
        <w:rPr>
          <w:color w:val="231F20"/>
          <w:u w:val="single"/>
        </w:rPr>
        <w:tab/>
      </w:r>
      <w:r w:rsidRPr="003B394E">
        <w:rPr>
          <w:color w:val="231F20"/>
          <w:u w:val="single"/>
        </w:rPr>
        <w:tab/>
      </w:r>
      <w:r w:rsidRPr="003B394E">
        <w:rPr>
          <w:color w:val="231F20"/>
          <w:u w:val="single"/>
        </w:rPr>
        <w:tab/>
      </w:r>
      <w:r w:rsidRPr="003B394E">
        <w:rPr>
          <w:color w:val="231F20"/>
          <w:u w:val="single"/>
        </w:rPr>
        <w:tab/>
      </w:r>
      <w:r w:rsidRPr="003B394E">
        <w:rPr>
          <w:color w:val="231F20"/>
          <w:u w:val="single"/>
        </w:rPr>
        <w:tab/>
      </w:r>
      <w:r w:rsidRPr="003B394E">
        <w:rPr>
          <w:color w:val="231F20"/>
          <w:u w:val="single"/>
        </w:rPr>
        <w:tab/>
      </w:r>
      <w:r w:rsidRPr="003B394E">
        <w:rPr>
          <w:color w:val="231F20"/>
          <w:u w:val="single"/>
        </w:rPr>
        <w:tab/>
      </w:r>
      <w:r w:rsidRPr="003B394E">
        <w:rPr>
          <w:color w:val="231F20"/>
        </w:rPr>
        <w:t xml:space="preserve">  </w:t>
      </w:r>
      <w:r w:rsidRPr="003B394E">
        <w:rPr>
          <w:color w:val="231F20"/>
        </w:rPr>
        <w:tab/>
        <w:t xml:space="preserve">Date </w:t>
      </w:r>
      <w:r w:rsidRPr="003B394E">
        <w:rPr>
          <w:color w:val="231F20"/>
          <w:u w:val="single"/>
        </w:rPr>
        <w:t xml:space="preserve"> </w:t>
      </w:r>
      <w:r w:rsidRPr="003B394E">
        <w:rPr>
          <w:color w:val="231F20"/>
          <w:u w:val="single"/>
        </w:rPr>
        <w:tab/>
      </w:r>
      <w:r w:rsidRPr="003B394E">
        <w:rPr>
          <w:color w:val="231F20"/>
          <w:u w:val="single"/>
        </w:rPr>
        <w:tab/>
      </w:r>
      <w:r w:rsidRPr="003B394E">
        <w:rPr>
          <w:color w:val="231F20"/>
          <w:u w:val="single"/>
        </w:rPr>
        <w:tab/>
      </w:r>
      <w:r w:rsidRPr="003B394E">
        <w:rPr>
          <w:color w:val="231F20"/>
          <w:u w:val="single"/>
        </w:rPr>
        <w:tab/>
      </w:r>
    </w:p>
    <w:p w14:paraId="76FB3319" w14:textId="77777777" w:rsidR="007E3E22" w:rsidRDefault="007E3E22" w:rsidP="007E3E22">
      <w:pPr>
        <w:pStyle w:val="ny-numbering-assessment"/>
        <w:numPr>
          <w:ilvl w:val="0"/>
          <w:numId w:val="0"/>
        </w:numPr>
        <w:ind w:left="360"/>
      </w:pPr>
    </w:p>
    <w:p w14:paraId="1DE43F18" w14:textId="77777777" w:rsidR="005B4D00" w:rsidRDefault="005B4D00" w:rsidP="00B92981">
      <w:pPr>
        <w:pStyle w:val="ny-numbering-assessment"/>
        <w:numPr>
          <w:ilvl w:val="0"/>
          <w:numId w:val="6"/>
        </w:numPr>
      </w:pPr>
      <w:r w:rsidRPr="003901BB">
        <w:t xml:space="preserve">Given </w:t>
      </w:r>
      <m:oMath>
        <m:r>
          <w:rPr>
            <w:rFonts w:ascii="Cambria Math" w:hAnsi="Cambria Math"/>
          </w:rPr>
          <m:t>h</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r>
              <w:rPr>
                <w:rFonts w:ascii="Cambria Math" w:hAnsi="Cambria Math"/>
              </w:rPr>
              <m:t>x</m:t>
            </m:r>
            <m:r>
              <m:rPr>
                <m:sty m:val="p"/>
              </m:rPr>
              <w:rPr>
                <w:rFonts w:ascii="Cambria Math" w:hAnsi="Cambria Math"/>
              </w:rPr>
              <m:t>+2</m:t>
            </m:r>
          </m:e>
        </m:d>
        <m:r>
          <m:rPr>
            <m:sty m:val="p"/>
          </m:rPr>
          <w:rPr>
            <w:rFonts w:ascii="Cambria Math" w:hAnsi="Cambria Math"/>
          </w:rPr>
          <m:t>-3</m:t>
        </m:r>
      </m:oMath>
      <w:r w:rsidRPr="003901BB">
        <w:t xml:space="preserve"> and </w:t>
      </w:r>
      <m:oMath>
        <m:r>
          <w:rPr>
            <w:rFonts w:ascii="Cambria Math" w:hAnsi="Cambria Math"/>
          </w:rPr>
          <m:t>g</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r>
              <w:rPr>
                <w:rFonts w:ascii="Cambria Math" w:hAnsi="Cambria Math"/>
              </w:rPr>
              <m:t>x</m:t>
            </m:r>
          </m:e>
        </m:d>
        <m:r>
          <m:rPr>
            <m:sty m:val="p"/>
          </m:rPr>
          <w:rPr>
            <w:rFonts w:ascii="Cambria Math" w:hAnsi="Cambria Math"/>
          </w:rPr>
          <m:t>+4</m:t>
        </m:r>
      </m:oMath>
      <w:r w:rsidRPr="003901BB">
        <w:t>.</w:t>
      </w:r>
    </w:p>
    <w:p w14:paraId="58553CAE" w14:textId="77777777" w:rsidR="005B4D00" w:rsidRDefault="005B4D00" w:rsidP="005B4D00">
      <w:pPr>
        <w:pStyle w:val="ny-numbering-assessment"/>
        <w:numPr>
          <w:ilvl w:val="0"/>
          <w:numId w:val="0"/>
        </w:numPr>
        <w:ind w:left="360"/>
      </w:pPr>
    </w:p>
    <w:p w14:paraId="5905CB8E" w14:textId="77777777" w:rsidR="005B4D00" w:rsidRDefault="005B4D00" w:rsidP="00B92981">
      <w:pPr>
        <w:pStyle w:val="ny-numbering-assessment"/>
        <w:numPr>
          <w:ilvl w:val="1"/>
          <w:numId w:val="5"/>
        </w:numPr>
      </w:pPr>
      <w:r w:rsidRPr="003901BB">
        <w:t xml:space="preserve">Describe how to obtain the graph of </w:t>
      </w:r>
      <m:oMath>
        <m:r>
          <w:rPr>
            <w:rFonts w:ascii="Cambria Math" w:hAnsi="Cambria Math"/>
          </w:rPr>
          <m:t>g</m:t>
        </m:r>
      </m:oMath>
      <w:r w:rsidRPr="003901BB">
        <w:t xml:space="preserve"> from the graph of </w:t>
      </w:r>
      <m:oMath>
        <m:r>
          <w:rPr>
            <w:rFonts w:ascii="Cambria Math" w:hAnsi="Cambria Math"/>
          </w:rPr>
          <m:t>a</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r>
              <w:rPr>
                <w:rFonts w:ascii="Cambria Math" w:hAnsi="Cambria Math"/>
              </w:rPr>
              <m:t>x</m:t>
            </m:r>
          </m:e>
        </m:d>
      </m:oMath>
      <w:r w:rsidRPr="003901BB">
        <w:t xml:space="preserve"> using transformations.</w:t>
      </w:r>
    </w:p>
    <w:p w14:paraId="4E5EF973" w14:textId="77777777" w:rsidR="005B4D00" w:rsidRDefault="00B458A6" w:rsidP="005B4D00">
      <w:pPr>
        <w:pStyle w:val="ny-numbering-assessment"/>
        <w:numPr>
          <w:ilvl w:val="0"/>
          <w:numId w:val="0"/>
        </w:numPr>
        <w:ind w:left="360"/>
      </w:pPr>
      <w:r>
        <w:rPr>
          <w:noProof/>
        </w:rPr>
        <w:pict w14:anchorId="27A333FF">
          <v:shape id="Text Box 67" o:spid="_x0000_s1032" type="#_x0000_t202" style="position:absolute;left:0;text-align:left;margin-left:41.9pt;margin-top:3.3pt;width:463.75pt;height:46.15pt;z-index:2516787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" filled="f" stroked="f" strokeweight=".5pt">
            <v:textbox>
              <w:txbxContent>
                <w:p w14:paraId="480F9936" w14:textId="77777777" w:rsidR="00386BDD" w:rsidRPr="00234610" w:rsidRDefault="00386BDD" w:rsidP="00E57D89">
                  <w:pPr>
                    <w:spacing w:after="0" w:line="240" w:lineRule="auto"/>
                    <w:rPr>
                      <w:rFonts w:ascii="Segoe Print" w:hAnsi="Segoe Print"/>
                      <w:color w:val="1F497D" w:themeColor="text2"/>
                    </w:rPr>
                  </w:pPr>
                  <w:r>
                    <w:rPr>
                      <w:rFonts w:ascii="Segoe Print" w:hAnsi="Segoe Print"/>
                      <w:color w:val="1F497D" w:themeColor="text2"/>
                    </w:rPr>
                    <w:t xml:space="preserve">To obtain the graph of </w:t>
                  </w:r>
                  <w:r w:rsidRPr="00E57D89">
                    <w:rPr>
                      <w:rFonts w:ascii="Segoe Print" w:hAnsi="Segoe Print"/>
                      <w:b/>
                      <w:i/>
                      <w:color w:val="1F497D" w:themeColor="text2"/>
                    </w:rPr>
                    <w:t>g</w:t>
                  </w:r>
                  <w:r>
                    <w:rPr>
                      <w:rFonts w:ascii="Segoe Print" w:hAnsi="Segoe Print"/>
                      <w:color w:val="1F497D" w:themeColor="text2"/>
                    </w:rPr>
                    <w:t xml:space="preserve">, reflect the graph of </w:t>
                  </w:r>
                  <w:r w:rsidRPr="00E57D89">
                    <w:rPr>
                      <w:rFonts w:ascii="Segoe Print" w:hAnsi="Segoe Print"/>
                      <w:b/>
                      <w:i/>
                      <w:color w:val="1F497D" w:themeColor="text2"/>
                    </w:rPr>
                    <w:t>a</w:t>
                  </w:r>
                  <w:r>
                    <w:rPr>
                      <w:rFonts w:ascii="Segoe Print" w:hAnsi="Segoe Print"/>
                      <w:color w:val="1F497D" w:themeColor="text2"/>
                    </w:rPr>
                    <w:t xml:space="preserve"> about the x-axis and translate this graph up 4 units.</w:t>
                  </w:r>
                </w:p>
              </w:txbxContent>
            </v:textbox>
          </v:shape>
        </w:pict>
      </w:r>
    </w:p>
    <w:p w14:paraId="2C949C13" w14:textId="77777777" w:rsidR="005B4D00" w:rsidRDefault="005B4D00" w:rsidP="005B4D00">
      <w:pPr>
        <w:pStyle w:val="ny-numbering-assessment"/>
        <w:numPr>
          <w:ilvl w:val="0"/>
          <w:numId w:val="0"/>
        </w:numPr>
        <w:ind w:left="360"/>
      </w:pPr>
    </w:p>
    <w:p w14:paraId="5C3462F0" w14:textId="77777777" w:rsidR="005B4D00" w:rsidRDefault="005B4D00" w:rsidP="005B4D00">
      <w:pPr>
        <w:pStyle w:val="ny-numbering-assessment"/>
        <w:numPr>
          <w:ilvl w:val="0"/>
          <w:numId w:val="0"/>
        </w:numPr>
        <w:ind w:left="360"/>
      </w:pPr>
    </w:p>
    <w:p w14:paraId="60C46974" w14:textId="77777777" w:rsidR="005B4D00" w:rsidRDefault="005B4D00" w:rsidP="005B4D00">
      <w:pPr>
        <w:pStyle w:val="ny-numbering-assessment"/>
        <w:numPr>
          <w:ilvl w:val="0"/>
          <w:numId w:val="0"/>
        </w:numPr>
        <w:ind w:left="360"/>
      </w:pPr>
    </w:p>
    <w:p w14:paraId="6A0E5FEE" w14:textId="77777777" w:rsidR="005B4D00" w:rsidRDefault="005B4D00" w:rsidP="00B92981">
      <w:pPr>
        <w:pStyle w:val="ny-numbering-assessment"/>
        <w:numPr>
          <w:ilvl w:val="1"/>
          <w:numId w:val="5"/>
        </w:numPr>
      </w:pPr>
      <w:r w:rsidRPr="003901BB">
        <w:t xml:space="preserve">Describe how to obtain the graph of </w:t>
      </w:r>
      <m:oMath>
        <m:r>
          <w:rPr>
            <w:rFonts w:ascii="Cambria Math" w:hAnsi="Cambria Math"/>
          </w:rPr>
          <m:t>h</m:t>
        </m:r>
      </m:oMath>
      <w:r w:rsidRPr="003901BB">
        <w:t xml:space="preserve"> from the graph of </w:t>
      </w:r>
      <m:oMath>
        <m:r>
          <w:rPr>
            <w:rFonts w:ascii="Cambria Math" w:hAnsi="Cambria Math"/>
          </w:rPr>
          <m:t>a</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r>
              <w:rPr>
                <w:rFonts w:ascii="Cambria Math" w:hAnsi="Cambria Math"/>
              </w:rPr>
              <m:t>x</m:t>
            </m:r>
          </m:e>
        </m:d>
      </m:oMath>
      <w:r w:rsidRPr="003901BB">
        <w:t xml:space="preserve"> using transformations.</w:t>
      </w:r>
    </w:p>
    <w:p w14:paraId="448310AB" w14:textId="77777777" w:rsidR="005B4D00" w:rsidRDefault="00B458A6" w:rsidP="005B4D00">
      <w:pPr>
        <w:pStyle w:val="ny-numbering-assessment"/>
        <w:numPr>
          <w:ilvl w:val="0"/>
          <w:numId w:val="0"/>
        </w:numPr>
        <w:ind w:left="360"/>
      </w:pPr>
      <w:r>
        <w:rPr>
          <w:noProof/>
        </w:rPr>
        <w:pict w14:anchorId="3B0E7409">
          <v:shape id="Text Box 52" o:spid="_x0000_s1033" type="#_x0000_t202" style="position:absolute;left:0;text-align:left;margin-left:41.9pt;margin-top:0;width:463.75pt;height:46.15pt;z-index:2516797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" filled="f" stroked="f" strokeweight=".5pt">
            <v:textbox>
              <w:txbxContent>
                <w:p w14:paraId="4B38993F" w14:textId="77777777" w:rsidR="00386BDD" w:rsidRPr="00234610" w:rsidRDefault="00386BDD" w:rsidP="00E57D89">
                  <w:pPr>
                    <w:spacing w:after="0" w:line="240" w:lineRule="auto"/>
                    <w:rPr>
                      <w:rFonts w:ascii="Segoe Print" w:hAnsi="Segoe Print"/>
                      <w:color w:val="1F497D" w:themeColor="text2"/>
                    </w:rPr>
                  </w:pPr>
                  <w:r>
                    <w:rPr>
                      <w:rFonts w:ascii="Segoe Print" w:hAnsi="Segoe Print"/>
                      <w:color w:val="1F497D" w:themeColor="text2"/>
                    </w:rPr>
                    <w:t xml:space="preserve">To obtain the graph of </w:t>
                  </w:r>
                  <w:r w:rsidRPr="00E57D89">
                    <w:rPr>
                      <w:rFonts w:ascii="Segoe Print" w:hAnsi="Segoe Print"/>
                      <w:b/>
                      <w:i/>
                      <w:color w:val="1F497D" w:themeColor="text2"/>
                    </w:rPr>
                    <w:t>h</w:t>
                  </w:r>
                  <w:r>
                    <w:rPr>
                      <w:rFonts w:ascii="Segoe Print" w:hAnsi="Segoe Print"/>
                      <w:color w:val="1F497D" w:themeColor="text2"/>
                    </w:rPr>
                    <w:t xml:space="preserve">, translate the graph of </w:t>
                  </w:r>
                  <w:r w:rsidRPr="00E57D89">
                    <w:rPr>
                      <w:rFonts w:ascii="Segoe Print" w:hAnsi="Segoe Print"/>
                      <w:b/>
                      <w:i/>
                      <w:color w:val="1F497D" w:themeColor="text2"/>
                    </w:rPr>
                    <w:t>a</w:t>
                  </w:r>
                  <w:r>
                    <w:rPr>
                      <w:rFonts w:ascii="Segoe Print" w:hAnsi="Segoe Print"/>
                      <w:color w:val="1F497D" w:themeColor="text2"/>
                    </w:rPr>
                    <w:t xml:space="preserve"> 2 units to the left and 3 units down.</w:t>
                  </w:r>
                </w:p>
              </w:txbxContent>
            </v:textbox>
          </v:shape>
        </w:pict>
      </w:r>
    </w:p>
    <w:p w14:paraId="7323367A" w14:textId="77777777" w:rsidR="005B4D00" w:rsidRDefault="005B4D00" w:rsidP="005B4D00">
      <w:pPr>
        <w:pStyle w:val="ny-numbering-assessment"/>
        <w:numPr>
          <w:ilvl w:val="0"/>
          <w:numId w:val="0"/>
        </w:numPr>
        <w:ind w:left="360"/>
      </w:pPr>
    </w:p>
    <w:p w14:paraId="28EDD5AA" w14:textId="77777777" w:rsidR="005B4D00" w:rsidRDefault="005B4D00" w:rsidP="005B4D00">
      <w:pPr>
        <w:pStyle w:val="ny-numbering-assessment"/>
        <w:numPr>
          <w:ilvl w:val="0"/>
          <w:numId w:val="0"/>
        </w:numPr>
        <w:ind w:left="360"/>
      </w:pPr>
    </w:p>
    <w:p w14:paraId="472AB199" w14:textId="77777777" w:rsidR="005B4D00" w:rsidRDefault="005B4D00" w:rsidP="005B4D00">
      <w:pPr>
        <w:pStyle w:val="ny-numbering-assessment"/>
        <w:numPr>
          <w:ilvl w:val="0"/>
          <w:numId w:val="0"/>
        </w:numPr>
        <w:ind w:left="360"/>
      </w:pPr>
    </w:p>
    <w:p w14:paraId="4BEC286D" w14:textId="77777777" w:rsidR="005B4D00" w:rsidRPr="003901BB" w:rsidRDefault="005B4D00" w:rsidP="00B92981">
      <w:pPr>
        <w:pStyle w:val="ny-numbering-assessment"/>
        <w:numPr>
          <w:ilvl w:val="1"/>
          <w:numId w:val="5"/>
        </w:numPr>
      </w:pPr>
      <w:r w:rsidRPr="003901BB">
        <w:t>Sketch the graphs of</w:t>
      </w:r>
      <w:r>
        <w:t xml:space="preserve"> </w:t>
      </w:r>
      <m:oMath>
        <m:r>
          <w:rPr>
            <w:rFonts w:ascii="Cambria Math" w:hAnsi="Cambria Math"/>
          </w:rPr>
          <m:t>h</m:t>
        </m:r>
        <m:r>
          <m:rPr>
            <m:sty m:val="p"/>
          </m:rPr>
          <w:rPr>
            <w:rFonts w:ascii="Cambria Math" w:hAnsi="Cambria Math"/>
          </w:rPr>
          <m:t>(</m:t>
        </m:r>
        <m:r>
          <w:rPr>
            <w:rFonts w:ascii="Cambria Math" w:hAnsi="Cambria Math"/>
          </w:rPr>
          <m:t>x</m:t>
        </m:r>
        <m:r>
          <m:rPr>
            <m:sty m:val="p"/>
          </m:rPr>
          <w:rPr>
            <w:rFonts w:ascii="Cambria Math" w:hAnsi="Cambria Math"/>
          </w:rPr>
          <m:t>)</m:t>
        </m:r>
      </m:oMath>
      <w:r w:rsidRPr="003901BB">
        <w:t xml:space="preserve"> </w:t>
      </w:r>
      <w:r>
        <w:t xml:space="preserve">and </w:t>
      </w:r>
      <m:oMath>
        <m:r>
          <w:rPr>
            <w:rFonts w:ascii="Cambria Math" w:hAnsi="Cambria Math"/>
          </w:rPr>
          <m:t>g</m:t>
        </m:r>
        <m:r>
          <m:rPr>
            <m:sty m:val="p"/>
          </m:rPr>
          <w:rPr>
            <w:rFonts w:ascii="Cambria Math" w:hAnsi="Cambria Math"/>
          </w:rPr>
          <m:t>(</m:t>
        </m:r>
        <m:r>
          <w:rPr>
            <w:rFonts w:ascii="Cambria Math" w:hAnsi="Cambria Math"/>
          </w:rPr>
          <m:t>x</m:t>
        </m:r>
        <m:r>
          <m:rPr>
            <m:sty m:val="p"/>
          </m:rPr>
          <w:rPr>
            <w:rFonts w:ascii="Cambria Math" w:hAnsi="Cambria Math"/>
          </w:rPr>
          <m:t>)</m:t>
        </m:r>
      </m:oMath>
      <w:r w:rsidR="00FF425F">
        <w:t xml:space="preserve"> on the same coordinate plane</w:t>
      </w:r>
      <w:r>
        <w:t>.</w:t>
      </w:r>
    </w:p>
    <w:p w14:paraId="3DD7C260" w14:textId="77777777" w:rsidR="005B4D00" w:rsidRDefault="00E57D89" w:rsidP="005B4D00">
      <w:pPr>
        <w:pStyle w:val="ny-numbering-assessment"/>
        <w:numPr>
          <w:ilvl w:val="0"/>
          <w:numId w:val="0"/>
        </w:numPr>
        <w:jc w:val="center"/>
        <w:rPr>
          <w:noProof/>
          <w:color w:val="0000FF"/>
        </w:rPr>
      </w:pPr>
      <w:r>
        <w:rPr>
          <w:noProof/>
        </w:rPr>
        <w:drawing>
          <wp:inline distT="0" distB="0" distL="0" distR="0" wp14:anchorId="3486522A" wp14:editId="200AE762">
            <wp:extent cx="6234067" cy="2286000"/>
            <wp:effectExtent l="0" t="0" r="0" b="0"/>
            <wp:docPr id="26" name="Picture 26" descr="C:\Users\Wendy\Pictures\img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endy\Pictures\img003.jpg"/>
                    <pic:cNvPicPr>
                      <a:picLocks noChangeAspect="1" noChangeArrowheads="1"/>
                    </pic:cNvPicPr>
                  </pic:nvPicPr>
                  <pic:blipFill rotWithShape="1">
                    <a:blip r:embed="rId24">
                      <a:extLst>
                        <a:ext uri="{28A0092B-C50C-407E-A947-70E740481C1C}">
                          <a14:useLocalDpi xmlns:a14="http://schemas.microsoft.com/office/drawing/2010/main" val="0"/>
                        </a:ext>
                      </a:extLst>
                    </a:blip>
                    <a:srcRect t="41427" b="30237"/>
                    <a:stretch/>
                  </pic:blipFill>
                  <pic:spPr bwMode="auto">
                    <a:xfrm>
                      <a:off x="0" y="0"/>
                      <a:ext cx="6248400" cy="2291256"/>
                    </a:xfrm>
                    <a:prstGeom prst="rect">
                      <a:avLst/>
                    </a:prstGeom>
                    <a:noFill/>
                    <a:ln>
                      <a:noFill/>
                    </a:ln>
                    <a:extLst>
                      <a:ext uri="{53640926-AAD7-44D8-BBD7-CCE9431645EC}">
                        <a14:shadowObscured xmlns:a14="http://schemas.microsoft.com/office/drawing/2010/main"/>
                      </a:ext>
                    </a:extLst>
                  </pic:spPr>
                </pic:pic>
              </a:graphicData>
            </a:graphic>
          </wp:inline>
        </w:drawing>
      </w:r>
    </w:p>
    <w:p w14:paraId="1948C27B" w14:textId="77777777" w:rsidR="005B4D00" w:rsidRPr="003901BB" w:rsidRDefault="005B4D00" w:rsidP="005B4D00">
      <w:pPr>
        <w:pStyle w:val="ny-numbering-assessment"/>
        <w:numPr>
          <w:ilvl w:val="0"/>
          <w:numId w:val="0"/>
        </w:numPr>
      </w:pPr>
    </w:p>
    <w:p w14:paraId="1759A7DA" w14:textId="77777777" w:rsidR="005B4D00" w:rsidRDefault="005B4D00" w:rsidP="00B92981">
      <w:pPr>
        <w:pStyle w:val="ny-numbering-assessment"/>
        <w:numPr>
          <w:ilvl w:val="1"/>
          <w:numId w:val="5"/>
        </w:numPr>
      </w:pPr>
      <w:r w:rsidRPr="003901BB">
        <w:t>Use your graphs to estimate the solutions to</w:t>
      </w:r>
      <w:r w:rsidR="00FF425F">
        <w:t xml:space="preserve"> the</w:t>
      </w:r>
      <w:r w:rsidRPr="003901BB">
        <w:t xml:space="preserve"> equation:</w:t>
      </w:r>
    </w:p>
    <w:p w14:paraId="65890E64" w14:textId="77777777" w:rsidR="005B4D00" w:rsidRPr="00D53181" w:rsidRDefault="00B458A6" w:rsidP="005B4D00">
      <w:pPr>
        <w:pStyle w:val="ny-numbering-assessment"/>
        <w:numPr>
          <w:ilvl w:val="0"/>
          <w:numId w:val="0"/>
        </w:numPr>
        <w:ind w:left="360"/>
        <w:rPr>
          <w:rFonts w:eastAsiaTheme="minorEastAsia"/>
        </w:rPr>
      </w:pPr>
      <m:oMathPara>
        <m:oMath>
          <m:d>
            <m:dPr>
              <m:begChr m:val="|"/>
              <m:endChr m:val="|"/>
              <m:ctrlPr>
                <w:rPr>
                  <w:rFonts w:ascii="Cambria Math" w:hAnsi="Cambria Math"/>
                </w:rPr>
              </m:ctrlPr>
            </m:dPr>
            <m:e>
              <m:r>
                <w:rPr>
                  <w:rFonts w:ascii="Cambria Math" w:hAnsi="Cambria Math"/>
                </w:rPr>
                <m:t>x</m:t>
              </m:r>
              <m:r>
                <m:rPr>
                  <m:sty m:val="p"/>
                </m:rPr>
                <w:rPr>
                  <w:rFonts w:ascii="Cambria Math" w:hAnsi="Cambria Math"/>
                </w:rPr>
                <m:t>+2</m:t>
              </m:r>
            </m:e>
          </m:d>
          <m:r>
            <m:rPr>
              <m:sty m:val="p"/>
            </m:rPr>
            <w:rPr>
              <w:rFonts w:ascii="Cambria Math" w:hAnsi="Cambria Math"/>
            </w:rPr>
            <m:t>-3=-</m:t>
          </m:r>
          <m:d>
            <m:dPr>
              <m:begChr m:val="|"/>
              <m:endChr m:val="|"/>
              <m:ctrlPr>
                <w:rPr>
                  <w:rFonts w:ascii="Cambria Math" w:hAnsi="Cambria Math"/>
                </w:rPr>
              </m:ctrlPr>
            </m:dPr>
            <m:e>
              <m:r>
                <w:rPr>
                  <w:rFonts w:ascii="Cambria Math" w:hAnsi="Cambria Math"/>
                </w:rPr>
                <m:t>x</m:t>
              </m:r>
            </m:e>
          </m:d>
          <m:r>
            <m:rPr>
              <m:sty m:val="p"/>
            </m:rPr>
            <w:rPr>
              <w:rFonts w:ascii="Cambria Math" w:hAnsi="Cambria Math"/>
            </w:rPr>
            <m:t>+4</m:t>
          </m:r>
        </m:oMath>
      </m:oMathPara>
    </w:p>
    <w:p w14:paraId="55F9F502" w14:textId="77777777" w:rsidR="005B4D00" w:rsidRPr="003901BB" w:rsidRDefault="005B4D00" w:rsidP="005B4D00">
      <w:pPr>
        <w:pStyle w:val="ny-numbering-assessment"/>
        <w:numPr>
          <w:ilvl w:val="0"/>
          <w:numId w:val="0"/>
        </w:numPr>
        <w:ind w:left="360"/>
      </w:pPr>
    </w:p>
    <w:p w14:paraId="71393008" w14:textId="77777777" w:rsidR="005B4D00" w:rsidRPr="003901BB" w:rsidRDefault="00B458A6" w:rsidP="005B4D00">
      <w:pPr>
        <w:pStyle w:val="ny-numbering-assessment"/>
        <w:numPr>
          <w:ilvl w:val="0"/>
          <w:numId w:val="0"/>
        </w:numPr>
        <w:ind w:left="403" w:firstLine="403"/>
      </w:pPr>
      <w:r>
        <w:rPr>
          <w:noProof/>
        </w:rPr>
        <w:pict w14:anchorId="5D5B5113">
          <v:shape id="Text Box 53" o:spid="_x0000_s1034" type="#_x0000_t202" style="position:absolute;left:0;text-align:left;margin-left:12.4pt;margin-top:12.65pt;width:512.05pt;height:50.7pt;z-index:2516817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" filled="f" stroked="f" strokeweight=".5pt">
            <v:textbox>
              <w:txbxContent>
                <w:p w14:paraId="4199E91F" w14:textId="77777777" w:rsidR="00386BDD" w:rsidRPr="00E57D89" w:rsidRDefault="00386BDD" w:rsidP="00E57D89">
                  <w:pPr>
                    <w:spacing w:after="0" w:line="240" w:lineRule="auto"/>
                    <w:rPr>
                      <w:rFonts w:ascii="Segoe Print" w:hAnsi="Segoe Print"/>
                      <w:color w:val="1F497D" w:themeColor="text2"/>
                    </w:rPr>
                  </w:pPr>
                  <w:r w:rsidRPr="00E57D89">
                    <w:rPr>
                      <w:rFonts w:ascii="Segoe Print" w:hAnsi="Segoe Print"/>
                      <w:color w:val="1F497D" w:themeColor="text2"/>
                    </w:rPr>
                    <w:t>Solution:  x ≈ 2.5 or x ≈-4.5</w:t>
                  </w:r>
                </w:p>
                <w:p w14:paraId="48911A82" w14:textId="77777777" w:rsidR="00386BDD" w:rsidRPr="00E57D89" w:rsidRDefault="00386BDD" w:rsidP="00E57D89">
                  <w:pPr>
                    <w:spacing w:after="0" w:line="240" w:lineRule="auto"/>
                    <w:rPr>
                      <w:rFonts w:ascii="Segoe Print" w:hAnsi="Segoe Print"/>
                      <w:color w:val="1F497D" w:themeColor="text2"/>
                    </w:rPr>
                  </w:pPr>
                  <w:r>
                    <w:rPr>
                      <w:rFonts w:ascii="Segoe Print" w:hAnsi="Segoe Print"/>
                      <w:color w:val="1F497D" w:themeColor="text2"/>
                    </w:rPr>
                    <w:t xml:space="preserve">The solutions are the x-coordinates of the intersection points of the graphs of </w:t>
                  </w:r>
                  <w:r w:rsidRPr="00E57D89">
                    <w:rPr>
                      <w:rFonts w:ascii="Segoe Print" w:hAnsi="Segoe Print"/>
                      <w:b/>
                      <w:i/>
                      <w:color w:val="1F497D" w:themeColor="text2"/>
                    </w:rPr>
                    <w:t>g</w:t>
                  </w:r>
                  <w:r>
                    <w:rPr>
                      <w:rFonts w:ascii="Segoe Print" w:hAnsi="Segoe Print"/>
                      <w:color w:val="1F497D" w:themeColor="text2"/>
                    </w:rPr>
                    <w:t xml:space="preserve"> and </w:t>
                  </w:r>
                  <w:r w:rsidRPr="00E57D89">
                    <w:rPr>
                      <w:rFonts w:ascii="Segoe Print" w:hAnsi="Segoe Print"/>
                      <w:b/>
                      <w:i/>
                      <w:color w:val="1F497D" w:themeColor="text2"/>
                    </w:rPr>
                    <w:t>h</w:t>
                  </w:r>
                  <w:r>
                    <w:rPr>
                      <w:rFonts w:ascii="Segoe Print" w:hAnsi="Segoe Print"/>
                      <w:color w:val="1F497D" w:themeColor="text2"/>
                    </w:rPr>
                    <w:t>.</w:t>
                  </w:r>
                </w:p>
              </w:txbxContent>
            </v:textbox>
          </v:shape>
        </w:pict>
      </w:r>
      <w:r w:rsidR="005B4D00" w:rsidRPr="003901BB">
        <w:t>Explain how you got your answer.</w:t>
      </w:r>
    </w:p>
    <w:p w14:paraId="39F488BC" w14:textId="77777777" w:rsidR="005B4D00" w:rsidRDefault="005B4D00" w:rsidP="005B4D00">
      <w:pPr>
        <w:pStyle w:val="ny-numbering-assessment"/>
        <w:numPr>
          <w:ilvl w:val="0"/>
          <w:numId w:val="0"/>
        </w:numPr>
        <w:ind w:left="360"/>
      </w:pPr>
    </w:p>
    <w:p w14:paraId="752E6870" w14:textId="77777777" w:rsidR="005B4D00" w:rsidRDefault="005B4D00" w:rsidP="005B4D00">
      <w:pPr>
        <w:pStyle w:val="ny-numbering-assessment"/>
        <w:numPr>
          <w:ilvl w:val="0"/>
          <w:numId w:val="0"/>
        </w:numPr>
        <w:ind w:left="360"/>
      </w:pPr>
    </w:p>
    <w:p w14:paraId="10699038" w14:textId="77777777" w:rsidR="00E57D89" w:rsidRDefault="00E57D89" w:rsidP="005B4D00">
      <w:pPr>
        <w:pStyle w:val="ny-numbering-assessment"/>
        <w:numPr>
          <w:ilvl w:val="0"/>
          <w:numId w:val="0"/>
        </w:numPr>
        <w:ind w:left="360"/>
      </w:pPr>
    </w:p>
    <w:p w14:paraId="3CCE6DD0" w14:textId="77777777" w:rsidR="005B4D00" w:rsidRDefault="005B4D00" w:rsidP="005B4D00">
      <w:pPr>
        <w:pStyle w:val="ny-numbering-assessment"/>
        <w:numPr>
          <w:ilvl w:val="0"/>
          <w:numId w:val="0"/>
        </w:numPr>
        <w:ind w:left="360"/>
      </w:pPr>
    </w:p>
    <w:p w14:paraId="5657AA9D" w14:textId="77777777" w:rsidR="005B4D00" w:rsidRPr="003901BB" w:rsidRDefault="00B458A6" w:rsidP="00B92981">
      <w:pPr>
        <w:pStyle w:val="ny-numbering-assessment"/>
        <w:numPr>
          <w:ilvl w:val="1"/>
          <w:numId w:val="5"/>
        </w:numPr>
        <w:rPr>
          <w:rFonts w:eastAsia="Times New Roman"/>
        </w:rPr>
      </w:pPr>
      <w:r>
        <w:rPr>
          <w:noProof/>
        </w:rPr>
        <w:pict w14:anchorId="134221C4">
          <v:shape id="Text Box 54" o:spid="_x0000_s1035" type="#_x0000_t202" style="position:absolute;left:0;text-align:left;margin-left:49.2pt;margin-top:25.65pt;width:463.75pt;height:87.1pt;z-index:2516838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" filled="f" stroked="f" strokeweight=".5pt">
            <v:textbox>
              <w:txbxContent>
                <w:p w14:paraId="45A22548" w14:textId="77777777" w:rsidR="00386BDD" w:rsidRPr="00E57D89" w:rsidRDefault="00386BDD" w:rsidP="00734FDE">
                  <w:pPr>
                    <w:spacing w:after="0" w:line="240" w:lineRule="auto"/>
                    <w:rPr>
                      <w:rFonts w:ascii="Segoe Print" w:hAnsi="Segoe Print"/>
                      <w:color w:val="1F497D" w:themeColor="text2"/>
                    </w:rPr>
                  </w:pPr>
                  <w:r>
                    <w:rPr>
                      <w:rFonts w:ascii="Segoe Print" w:hAnsi="Segoe Print"/>
                      <w:color w:val="1F497D" w:themeColor="text2"/>
                    </w:rPr>
                    <w:t>Let</w:t>
                  </w:r>
                  <w:r w:rsidRPr="00E57D89">
                    <w:rPr>
                      <w:rFonts w:ascii="Segoe Print" w:hAnsi="Segoe Print"/>
                      <w:color w:val="1F497D" w:themeColor="text2"/>
                    </w:rPr>
                    <w:t xml:space="preserve"> x </w:t>
                  </w:r>
                  <w:r>
                    <w:rPr>
                      <w:rFonts w:ascii="Segoe Print" w:hAnsi="Segoe Print"/>
                      <w:color w:val="1F497D" w:themeColor="text2"/>
                    </w:rPr>
                    <w:t>=</w:t>
                  </w:r>
                  <w:r w:rsidRPr="00E57D89">
                    <w:rPr>
                      <w:rFonts w:ascii="Segoe Print" w:hAnsi="Segoe Print"/>
                      <w:color w:val="1F497D" w:themeColor="text2"/>
                    </w:rPr>
                    <w:t xml:space="preserve"> 2.5</w:t>
                  </w:r>
                  <w:r>
                    <w:rPr>
                      <w:rFonts w:ascii="Segoe Print" w:hAnsi="Segoe Print"/>
                      <w:color w:val="1F497D" w:themeColor="text2"/>
                    </w:rPr>
                    <w:t xml:space="preserve">                                     Let </w:t>
                  </w:r>
                  <w:r w:rsidRPr="00E57D89">
                    <w:rPr>
                      <w:rFonts w:ascii="Segoe Print" w:hAnsi="Segoe Print"/>
                      <w:color w:val="1F497D" w:themeColor="text2"/>
                    </w:rPr>
                    <w:t xml:space="preserve">x </w:t>
                  </w:r>
                  <w:r>
                    <w:rPr>
                      <w:rFonts w:ascii="Segoe Print" w:hAnsi="Segoe Print"/>
                      <w:color w:val="1F497D" w:themeColor="text2"/>
                    </w:rPr>
                    <w:t>=</w:t>
                  </w:r>
                  <w:r w:rsidRPr="00E57D89">
                    <w:rPr>
                      <w:rFonts w:ascii="Segoe Print" w:hAnsi="Segoe Print"/>
                      <w:color w:val="1F497D" w:themeColor="text2"/>
                    </w:rPr>
                    <w:t>-4.5</w:t>
                  </w:r>
                </w:p>
                <w:p w14:paraId="787D2627" w14:textId="77777777" w:rsidR="00386BDD" w:rsidRDefault="00386BDD" w:rsidP="00734FDE">
                  <w:pPr>
                    <w:spacing w:after="0" w:line="240" w:lineRule="auto"/>
                    <w:rPr>
                      <w:rFonts w:ascii="Segoe Print" w:hAnsi="Segoe Print"/>
                      <w:color w:val="1F497D" w:themeColor="text2"/>
                    </w:rPr>
                  </w:pPr>
                  <w:r>
                    <w:rPr>
                      <w:rFonts w:ascii="Segoe Print" w:hAnsi="Segoe Print"/>
                      <w:color w:val="1F497D" w:themeColor="text2"/>
                    </w:rPr>
                    <w:t>Is |2.5 + 2|-3 = -|2.5| + 4 true?          Is |-4.5 + 2| - 3 = - |4.5| + 4 true?</w:t>
                  </w:r>
                </w:p>
                <w:p w14:paraId="742DA5B1" w14:textId="77777777" w:rsidR="00386BDD" w:rsidRDefault="00386BDD" w:rsidP="00734FDE">
                  <w:pPr>
                    <w:spacing w:after="0" w:line="240" w:lineRule="auto"/>
                    <w:rPr>
                      <w:rFonts w:ascii="Segoe Print" w:hAnsi="Segoe Print"/>
                      <w:color w:val="1F497D" w:themeColor="text2"/>
                    </w:rPr>
                  </w:pPr>
                  <w:r>
                    <w:rPr>
                      <w:rFonts w:ascii="Segoe Print" w:hAnsi="Segoe Print"/>
                      <w:color w:val="1F497D" w:themeColor="text2"/>
                    </w:rPr>
                    <w:t>Yes, 4.5 – 3  = -2.5 + 4  is true.         Yes, 2.5 – 3 = -4.5 + 4 is true.</w:t>
                  </w:r>
                </w:p>
                <w:p w14:paraId="163A7D80" w14:textId="77777777" w:rsidR="00386BDD" w:rsidRDefault="00386BDD" w:rsidP="00734FDE">
                  <w:pPr>
                    <w:spacing w:after="0" w:line="240" w:lineRule="auto"/>
                    <w:rPr>
                      <w:rFonts w:ascii="Segoe Print" w:hAnsi="Segoe Print"/>
                      <w:color w:val="1F497D" w:themeColor="text2"/>
                    </w:rPr>
                  </w:pPr>
                  <w:r>
                    <w:rPr>
                      <w:rFonts w:ascii="Segoe Print" w:hAnsi="Segoe Print"/>
                      <w:color w:val="1F497D" w:themeColor="text2"/>
                    </w:rPr>
                    <w:t>Yes, the estimates are correct.  They each make the equation true.</w:t>
                  </w:r>
                </w:p>
                <w:p w14:paraId="5CED5743" w14:textId="77777777" w:rsidR="00386BDD" w:rsidRPr="00E57D89" w:rsidRDefault="00386BDD" w:rsidP="00734FDE">
                  <w:pPr>
                    <w:spacing w:after="0" w:line="240" w:lineRule="auto"/>
                    <w:rPr>
                      <w:rFonts w:ascii="Segoe Print" w:hAnsi="Segoe Print"/>
                      <w:color w:val="1F497D" w:themeColor="text2"/>
                    </w:rPr>
                  </w:pPr>
                </w:p>
              </w:txbxContent>
            </v:textbox>
          </v:shape>
        </w:pict>
      </w:r>
      <w:r w:rsidR="005B4D00">
        <w:t xml:space="preserve">Were your estimations you made in part </w:t>
      </w:r>
      <w:r w:rsidR="00407544">
        <w:t>(</w:t>
      </w:r>
      <w:r w:rsidR="005B4D00">
        <w:t>d</w:t>
      </w:r>
      <w:r w:rsidR="00407544">
        <w:t>)</w:t>
      </w:r>
      <w:r w:rsidR="005B4D00" w:rsidRPr="003901BB">
        <w:t xml:space="preserve"> correct?  If yes, how do you know?  If not explain why not.</w:t>
      </w:r>
    </w:p>
    <w:p w14:paraId="7C393202" w14:textId="77777777" w:rsidR="005B4D00" w:rsidRPr="003901BB" w:rsidRDefault="005B4D00" w:rsidP="005B4D00">
      <w:pPr>
        <w:pStyle w:val="ny-numbering-assessment"/>
        <w:numPr>
          <w:ilvl w:val="0"/>
          <w:numId w:val="0"/>
        </w:numPr>
        <w:ind w:left="360"/>
        <w:rPr>
          <w:rFonts w:eastAsia="Times New Roman"/>
        </w:rPr>
      </w:pPr>
    </w:p>
    <w:p w14:paraId="394062EC" w14:textId="77777777" w:rsidR="005B4D00" w:rsidRDefault="005B4D00" w:rsidP="00E57D89">
      <w:pPr>
        <w:pStyle w:val="ny-numbering-assessment"/>
        <w:numPr>
          <w:ilvl w:val="0"/>
          <w:numId w:val="0"/>
        </w:numPr>
        <w:ind w:left="806"/>
        <w:rPr>
          <w:noProof/>
        </w:rPr>
      </w:pPr>
    </w:p>
    <w:p w14:paraId="761FDCA9" w14:textId="77777777" w:rsidR="00E57D89" w:rsidRDefault="00E57D89" w:rsidP="005B4D00">
      <w:pPr>
        <w:pStyle w:val="ny-numbering-assessment"/>
        <w:numPr>
          <w:ilvl w:val="0"/>
          <w:numId w:val="0"/>
        </w:numPr>
        <w:ind w:left="360"/>
        <w:rPr>
          <w:noProof/>
        </w:rPr>
      </w:pPr>
    </w:p>
    <w:p w14:paraId="3F6132EF" w14:textId="77777777" w:rsidR="00E57D89" w:rsidRDefault="00E57D89" w:rsidP="005B4D00">
      <w:pPr>
        <w:pStyle w:val="ny-numbering-assessment"/>
        <w:numPr>
          <w:ilvl w:val="0"/>
          <w:numId w:val="0"/>
        </w:numPr>
        <w:ind w:left="360"/>
        <w:rPr>
          <w:noProof/>
        </w:rPr>
      </w:pPr>
    </w:p>
    <w:p w14:paraId="0EEBD843" w14:textId="77777777" w:rsidR="005B4D00" w:rsidRDefault="005B4D00" w:rsidP="005B4D00">
      <w:pPr>
        <w:pStyle w:val="ny-numbering-assessment"/>
      </w:pPr>
      <w:r w:rsidRPr="003901BB">
        <w:lastRenderedPageBreak/>
        <w:t xml:space="preserve">Let </w:t>
      </w:r>
      <m:oMath>
        <m:r>
          <w:rPr>
            <w:rFonts w:ascii="Cambria Math" w:hAnsi="Cambria Math"/>
          </w:rPr>
          <m:t>f</m:t>
        </m:r>
      </m:oMath>
      <w:r w:rsidRPr="003901BB">
        <w:t xml:space="preserve"> and</w:t>
      </w:r>
      <w:r>
        <w:t xml:space="preserve"> </w:t>
      </w:r>
      <m:oMath>
        <m:r>
          <w:rPr>
            <w:rFonts w:ascii="Cambria Math" w:hAnsi="Cambria Math"/>
          </w:rPr>
          <m:t>g</m:t>
        </m:r>
      </m:oMath>
      <w:r w:rsidRPr="003901BB">
        <w:t xml:space="preserve"> be the functions given by</w:t>
      </w:r>
      <w:r>
        <w:t xml:space="preserve"> </w:t>
      </w:r>
      <m:oMath>
        <m:r>
          <w:rPr>
            <w:rFonts w:ascii="Cambria Math" w:hAnsi="Cambria Math"/>
          </w:rPr>
          <m:t>f</m:t>
        </m:r>
        <m:d>
          <m:dPr>
            <m:ctrlPr>
              <w:rPr>
                <w:rFonts w:ascii="Cambria Math" w:hAnsi="Cambria Math"/>
              </w:rPr>
            </m:ctrlPr>
          </m:dPr>
          <m:e>
            <m:r>
              <w:rPr>
                <w:rFonts w:ascii="Cambria Math" w:hAnsi="Cambria Math"/>
              </w:rPr>
              <m:t>x</m:t>
            </m:r>
          </m:e>
        </m:d>
        <m:r>
          <m:rPr>
            <m:sty m:val="p"/>
          </m:rPr>
          <w:rPr>
            <w:rFonts w:ascii="Cambria Math"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oMath>
      <w:r w:rsidRPr="003901BB">
        <w:t xml:space="preserve"> and </w:t>
      </w:r>
      <m:oMath>
        <m:r>
          <w:rPr>
            <w:rFonts w:ascii="Cambria Math" w:hAnsi="Cambria Math"/>
          </w:rPr>
          <m:t>g</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x</m:t>
        </m:r>
        <m:d>
          <m:dPr>
            <m:begChr m:val="|"/>
            <m:endChr m:val="|"/>
            <m:ctrlPr>
              <w:rPr>
                <w:rFonts w:ascii="Cambria Math" w:hAnsi="Cambria Math"/>
              </w:rPr>
            </m:ctrlPr>
          </m:dPr>
          <m:e>
            <m:r>
              <w:rPr>
                <w:rFonts w:ascii="Cambria Math" w:hAnsi="Cambria Math"/>
              </w:rPr>
              <m:t>x</m:t>
            </m:r>
          </m:e>
        </m:d>
      </m:oMath>
      <w:r w:rsidRPr="003901BB">
        <w:t>.</w:t>
      </w:r>
      <w:r>
        <w:rPr>
          <w:color w:val="FF0000"/>
        </w:rPr>
        <w:t xml:space="preserve"> </w:t>
      </w:r>
    </w:p>
    <w:p w14:paraId="08D4493A" w14:textId="77777777" w:rsidR="005B4D00" w:rsidRPr="003901BB" w:rsidRDefault="005B4D00" w:rsidP="005B4D00">
      <w:pPr>
        <w:pStyle w:val="ny-numbering-assessment"/>
        <w:numPr>
          <w:ilvl w:val="0"/>
          <w:numId w:val="0"/>
        </w:numPr>
        <w:ind w:left="360"/>
      </w:pPr>
    </w:p>
    <w:p w14:paraId="5309E31A" w14:textId="77777777" w:rsidR="005B4D00" w:rsidRDefault="005B4D00" w:rsidP="00B92981">
      <w:pPr>
        <w:pStyle w:val="ny-numbering-assessment"/>
        <w:numPr>
          <w:ilvl w:val="1"/>
          <w:numId w:val="5"/>
        </w:numPr>
      </w:pPr>
      <w:r w:rsidRPr="003901BB">
        <w:t xml:space="preserve">Find </w:t>
      </w:r>
      <m:oMath>
        <m:r>
          <w:rPr>
            <w:rFonts w:ascii="Cambria Math" w:hAnsi="Cambria Math"/>
          </w:rPr>
          <m:t>f</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m:rPr>
                    <m:sty m:val="p"/>
                  </m:rPr>
                  <w:rPr>
                    <w:rFonts w:ascii="Cambria Math" w:hAnsi="Cambria Math"/>
                  </w:rPr>
                  <m:t>3</m:t>
                </m:r>
              </m:den>
            </m:f>
          </m:e>
        </m:d>
      </m:oMath>
      <w:r w:rsidRPr="003901BB">
        <w:t xml:space="preserve">, </w:t>
      </w:r>
      <m:oMath>
        <m:r>
          <w:rPr>
            <w:rFonts w:ascii="Cambria Math" w:hAnsi="Cambria Math"/>
          </w:rPr>
          <m:t>g</m:t>
        </m:r>
        <m:d>
          <m:dPr>
            <m:ctrlPr>
              <w:rPr>
                <w:rFonts w:ascii="Cambria Math" w:hAnsi="Cambria Math"/>
              </w:rPr>
            </m:ctrlPr>
          </m:dPr>
          <m:e>
            <m:r>
              <m:rPr>
                <m:sty m:val="p"/>
              </m:rPr>
              <w:rPr>
                <w:rFonts w:ascii="Cambria Math" w:hAnsi="Cambria Math"/>
              </w:rPr>
              <m:t>4</m:t>
            </m:r>
          </m:e>
        </m:d>
      </m:oMath>
      <w:r>
        <w:rPr>
          <w:rFonts w:eastAsiaTheme="minorEastAsia"/>
        </w:rPr>
        <w:t>,</w:t>
      </w:r>
      <w:r w:rsidRPr="003901BB">
        <w:t xml:space="preserve"> and</w:t>
      </w:r>
      <w:r>
        <w:t xml:space="preserve"> </w:t>
      </w:r>
      <m:oMath>
        <m:r>
          <w:rPr>
            <w:rFonts w:ascii="Cambria Math" w:hAnsi="Cambria Math"/>
          </w:rPr>
          <m:t>g</m:t>
        </m:r>
        <m:d>
          <m:dPr>
            <m:ctrlPr>
              <w:rPr>
                <w:rFonts w:ascii="Cambria Math" w:hAnsi="Cambria Math"/>
              </w:rPr>
            </m:ctrlPr>
          </m:dPr>
          <m:e>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e>
        </m:d>
      </m:oMath>
      <w:r w:rsidRPr="003901BB">
        <w:t>.</w:t>
      </w:r>
    </w:p>
    <w:p w14:paraId="3D5A3CA7" w14:textId="77777777" w:rsidR="005B4D00" w:rsidRDefault="00B458A6" w:rsidP="005B4D00">
      <w:pPr>
        <w:pStyle w:val="ny-numbering-assessment"/>
        <w:numPr>
          <w:ilvl w:val="0"/>
          <w:numId w:val="0"/>
        </w:numPr>
        <w:ind w:left="360"/>
      </w:pPr>
      <w:r>
        <w:rPr>
          <w:noProof/>
        </w:rPr>
        <w:pict w14:anchorId="6B162A34">
          <v:shape id="Text Box 68" o:spid="_x0000_s1036" type="#_x0000_t202" style="position:absolute;left:0;text-align:left;margin-left:42.3pt;margin-top:1pt;width:463.75pt;height:30.4pt;z-index:2516971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" filled="f" stroked="f" strokeweight=".5pt">
            <v:textbox>
              <w:txbxContent>
                <w:p w14:paraId="7420D33B" w14:textId="77777777" w:rsidR="00386BDD" w:rsidRDefault="00386BDD" w:rsidP="00E946FC">
                  <w:pPr>
                    <w:spacing w:after="0" w:line="240" w:lineRule="auto"/>
                    <w:rPr>
                      <w:rFonts w:ascii="Segoe Print" w:hAnsi="Segoe Print"/>
                      <w:color w:val="1F497D" w:themeColor="text2"/>
                    </w:rPr>
                  </w:pPr>
                  <w:r>
                    <w:rPr>
                      <w:rFonts w:ascii="Segoe Print" w:hAnsi="Segoe Print"/>
                      <w:color w:val="1F497D" w:themeColor="text2"/>
                    </w:rPr>
                    <w:t>f(1/3) = 1/9,     g(4) = 16,    g(-</w:t>
                  </w:r>
                  <m:oMath>
                    <m:rad>
                      <m:radPr>
                        <m:degHide m:val="1"/>
                        <m:ctrlPr>
                          <w:rPr>
                            <w:rFonts w:ascii="Cambria Math" w:hAnsi="Cambria Math"/>
                            <w:i/>
                            <w:color w:val="1F497D" w:themeColor="text2"/>
                          </w:rPr>
                        </m:ctrlPr>
                      </m:radPr>
                      <m:deg/>
                      <m:e>
                        <m:r>
                          <w:rPr>
                            <w:rFonts w:ascii="Cambria Math" w:hAnsi="Cambria Math"/>
                            <w:color w:val="1F497D" w:themeColor="text2"/>
                          </w:rPr>
                          <m:t>3</m:t>
                        </m:r>
                      </m:e>
                    </m:rad>
                  </m:oMath>
                  <w:r>
                    <w:rPr>
                      <w:rFonts w:ascii="Segoe Print" w:eastAsiaTheme="minorEastAsia" w:hAnsi="Segoe Print"/>
                      <w:color w:val="1F497D" w:themeColor="text2"/>
                    </w:rPr>
                    <w:t>) = -3</w:t>
                  </w:r>
                </w:p>
                <w:p w14:paraId="2A5463BD" w14:textId="77777777" w:rsidR="00386BDD" w:rsidRDefault="00386BDD" w:rsidP="00E946FC">
                  <w:pPr>
                    <w:spacing w:after="0" w:line="240" w:lineRule="auto"/>
                    <w:rPr>
                      <w:rFonts w:ascii="Segoe Print" w:hAnsi="Segoe Print"/>
                      <w:color w:val="1F497D" w:themeColor="text2"/>
                    </w:rPr>
                  </w:pPr>
                </w:p>
                <w:p w14:paraId="02831352" w14:textId="77777777" w:rsidR="00386BDD" w:rsidRPr="00E57D89" w:rsidRDefault="00386BDD" w:rsidP="00E946FC">
                  <w:pPr>
                    <w:spacing w:after="0" w:line="240" w:lineRule="auto"/>
                    <w:rPr>
                      <w:rFonts w:ascii="Segoe Print" w:hAnsi="Segoe Print"/>
                      <w:color w:val="1F497D" w:themeColor="text2"/>
                    </w:rPr>
                  </w:pPr>
                </w:p>
              </w:txbxContent>
            </v:textbox>
          </v:shape>
        </w:pict>
      </w:r>
    </w:p>
    <w:p w14:paraId="49D5B533" w14:textId="77777777" w:rsidR="005B4D00" w:rsidRDefault="005B4D00" w:rsidP="005B4D00">
      <w:pPr>
        <w:pStyle w:val="ny-numbering-assessment"/>
        <w:numPr>
          <w:ilvl w:val="0"/>
          <w:numId w:val="0"/>
        </w:numPr>
        <w:ind w:left="360"/>
      </w:pPr>
    </w:p>
    <w:p w14:paraId="269539E6" w14:textId="77777777" w:rsidR="005B4D00" w:rsidRDefault="005B4D00" w:rsidP="005B4D00">
      <w:pPr>
        <w:pStyle w:val="ny-numbering-assessment"/>
        <w:numPr>
          <w:ilvl w:val="0"/>
          <w:numId w:val="0"/>
        </w:numPr>
        <w:ind w:left="360"/>
      </w:pPr>
    </w:p>
    <w:p w14:paraId="45DAF443" w14:textId="77777777" w:rsidR="005B4D00" w:rsidRDefault="005B4D00" w:rsidP="005B4D00">
      <w:pPr>
        <w:pStyle w:val="ny-numbering-assessment"/>
        <w:numPr>
          <w:ilvl w:val="0"/>
          <w:numId w:val="0"/>
        </w:numPr>
        <w:ind w:left="360"/>
      </w:pPr>
    </w:p>
    <w:p w14:paraId="7BD981A8" w14:textId="77777777" w:rsidR="005B4D00" w:rsidRDefault="005B4D00" w:rsidP="005B4D00">
      <w:pPr>
        <w:pStyle w:val="ny-numbering-assessment"/>
        <w:numPr>
          <w:ilvl w:val="0"/>
          <w:numId w:val="0"/>
        </w:numPr>
        <w:ind w:left="360"/>
      </w:pPr>
    </w:p>
    <w:p w14:paraId="625009A2" w14:textId="77777777" w:rsidR="005B4D00" w:rsidRDefault="005B4D00" w:rsidP="00B92981">
      <w:pPr>
        <w:pStyle w:val="ny-numbering-assessment"/>
        <w:numPr>
          <w:ilvl w:val="1"/>
          <w:numId w:val="5"/>
        </w:numPr>
      </w:pPr>
      <w:r>
        <w:t xml:space="preserve">What is the domain of </w:t>
      </w:r>
      <m:oMath>
        <m:r>
          <w:rPr>
            <w:rFonts w:ascii="Cambria Math" w:hAnsi="Cambria Math"/>
          </w:rPr>
          <m:t>f</m:t>
        </m:r>
      </m:oMath>
      <w:r>
        <w:t>?</w:t>
      </w:r>
    </w:p>
    <w:p w14:paraId="338E7294" w14:textId="77777777" w:rsidR="005B4D00" w:rsidRDefault="00B458A6" w:rsidP="005B4D00">
      <w:pPr>
        <w:pStyle w:val="ny-numbering-assessment"/>
        <w:numPr>
          <w:ilvl w:val="0"/>
          <w:numId w:val="0"/>
        </w:numPr>
        <w:ind w:left="360"/>
      </w:pPr>
      <w:r>
        <w:rPr>
          <w:noProof/>
        </w:rPr>
        <w:pict w14:anchorId="4C5DEA1A">
          <v:shape id="Text Box 69" o:spid="_x0000_s1037" type="#_x0000_t202" style="position:absolute;left:0;text-align:left;margin-left:45.8pt;margin-top:4.4pt;width:463.75pt;height:30.35pt;z-index:2516992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" filled="f" stroked="f" strokeweight=".5pt">
            <v:textbox>
              <w:txbxContent>
                <w:p w14:paraId="111793FF" w14:textId="77777777" w:rsidR="00386BDD" w:rsidRDefault="00386BDD" w:rsidP="00E946FC">
                  <w:pPr>
                    <w:spacing w:after="0" w:line="240" w:lineRule="auto"/>
                    <w:rPr>
                      <w:rFonts w:ascii="Segoe Print" w:hAnsi="Segoe Print"/>
                      <w:color w:val="1F497D" w:themeColor="text2"/>
                    </w:rPr>
                  </w:pPr>
                  <w:r>
                    <w:rPr>
                      <w:rFonts w:ascii="Segoe Print" w:hAnsi="Segoe Print"/>
                      <w:color w:val="1F497D" w:themeColor="text2"/>
                    </w:rPr>
                    <w:t>D:  all real numbers.</w:t>
                  </w:r>
                </w:p>
                <w:p w14:paraId="5095584E" w14:textId="77777777" w:rsidR="00386BDD" w:rsidRDefault="00386BDD" w:rsidP="00E946FC">
                  <w:pPr>
                    <w:spacing w:after="0" w:line="240" w:lineRule="auto"/>
                    <w:rPr>
                      <w:rFonts w:ascii="Segoe Print" w:hAnsi="Segoe Print"/>
                      <w:color w:val="1F497D" w:themeColor="text2"/>
                    </w:rPr>
                  </w:pPr>
                </w:p>
                <w:p w14:paraId="0C698ACC" w14:textId="77777777" w:rsidR="00386BDD" w:rsidRPr="00E57D89" w:rsidRDefault="00386BDD" w:rsidP="00E946FC">
                  <w:pPr>
                    <w:spacing w:after="0" w:line="240" w:lineRule="auto"/>
                    <w:rPr>
                      <w:rFonts w:ascii="Segoe Print" w:hAnsi="Segoe Print"/>
                      <w:color w:val="1F497D" w:themeColor="text2"/>
                    </w:rPr>
                  </w:pPr>
                </w:p>
              </w:txbxContent>
            </v:textbox>
          </v:shape>
        </w:pict>
      </w:r>
    </w:p>
    <w:p w14:paraId="7ACE72BA" w14:textId="77777777" w:rsidR="005B4D00" w:rsidRDefault="005B4D00" w:rsidP="005B4D00">
      <w:pPr>
        <w:pStyle w:val="ny-numbering-assessment"/>
        <w:numPr>
          <w:ilvl w:val="0"/>
          <w:numId w:val="0"/>
        </w:numPr>
        <w:ind w:left="360"/>
      </w:pPr>
    </w:p>
    <w:p w14:paraId="5D14370A" w14:textId="77777777" w:rsidR="005B4D00" w:rsidRPr="00B62B97" w:rsidRDefault="005B4D00" w:rsidP="005B4D00">
      <w:pPr>
        <w:pStyle w:val="ny-numbering-assessment"/>
        <w:numPr>
          <w:ilvl w:val="0"/>
          <w:numId w:val="0"/>
        </w:numPr>
        <w:ind w:left="360"/>
      </w:pPr>
    </w:p>
    <w:p w14:paraId="6B906301" w14:textId="77777777" w:rsidR="005B4D00" w:rsidRDefault="005B4D00" w:rsidP="00B92981">
      <w:pPr>
        <w:pStyle w:val="ny-numbering-assessment"/>
        <w:numPr>
          <w:ilvl w:val="1"/>
          <w:numId w:val="5"/>
        </w:numPr>
      </w:pPr>
      <w:r>
        <w:t xml:space="preserve">What is the range of </w:t>
      </w:r>
      <m:oMath>
        <m:r>
          <w:rPr>
            <w:rFonts w:ascii="Cambria Math" w:hAnsi="Cambria Math"/>
          </w:rPr>
          <m:t>g</m:t>
        </m:r>
      </m:oMath>
      <w:r>
        <w:t>?</w:t>
      </w:r>
    </w:p>
    <w:p w14:paraId="1D331E8B" w14:textId="77777777" w:rsidR="005B4D00" w:rsidRDefault="00B458A6" w:rsidP="005B4D00">
      <w:pPr>
        <w:pStyle w:val="ny-numbering-assessment"/>
        <w:numPr>
          <w:ilvl w:val="0"/>
          <w:numId w:val="0"/>
        </w:numPr>
        <w:ind w:left="360"/>
      </w:pPr>
      <w:r>
        <w:rPr>
          <w:noProof/>
        </w:rPr>
        <w:pict w14:anchorId="49EABFC9">
          <v:shape id="Text Box 70" o:spid="_x0000_s1038" type="#_x0000_t202" style="position:absolute;left:0;text-align:left;margin-left:46.1pt;margin-top:6.6pt;width:463.75pt;height:30.35pt;z-index:2517012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" filled="f" stroked="f" strokeweight=".5pt">
            <v:textbox>
              <w:txbxContent>
                <w:p w14:paraId="03FB8CA3" w14:textId="77777777" w:rsidR="00386BDD" w:rsidRDefault="00386BDD" w:rsidP="00E946FC">
                  <w:pPr>
                    <w:spacing w:after="0" w:line="240" w:lineRule="auto"/>
                    <w:rPr>
                      <w:rFonts w:ascii="Segoe Print" w:hAnsi="Segoe Print"/>
                      <w:color w:val="1F497D" w:themeColor="text2"/>
                    </w:rPr>
                  </w:pPr>
                  <w:r>
                    <w:rPr>
                      <w:rFonts w:ascii="Segoe Print" w:hAnsi="Segoe Print"/>
                      <w:color w:val="1F497D" w:themeColor="text2"/>
                    </w:rPr>
                    <w:t>R:  all real numbers.</w:t>
                  </w:r>
                </w:p>
                <w:p w14:paraId="644EF5CC" w14:textId="77777777" w:rsidR="00386BDD" w:rsidRDefault="00386BDD" w:rsidP="00E946FC">
                  <w:pPr>
                    <w:spacing w:after="0" w:line="240" w:lineRule="auto"/>
                    <w:rPr>
                      <w:rFonts w:ascii="Segoe Print" w:hAnsi="Segoe Print"/>
                      <w:color w:val="1F497D" w:themeColor="text2"/>
                    </w:rPr>
                  </w:pPr>
                </w:p>
                <w:p w14:paraId="44386FDF" w14:textId="77777777" w:rsidR="00386BDD" w:rsidRPr="00E57D89" w:rsidRDefault="00386BDD" w:rsidP="00E946FC">
                  <w:pPr>
                    <w:spacing w:after="0" w:line="240" w:lineRule="auto"/>
                    <w:rPr>
                      <w:rFonts w:ascii="Segoe Print" w:hAnsi="Segoe Print"/>
                      <w:color w:val="1F497D" w:themeColor="text2"/>
                    </w:rPr>
                  </w:pPr>
                </w:p>
              </w:txbxContent>
            </v:textbox>
          </v:shape>
        </w:pict>
      </w:r>
    </w:p>
    <w:p w14:paraId="4D2773AA" w14:textId="77777777" w:rsidR="005B4D00" w:rsidRDefault="005B4D00" w:rsidP="005B4D00">
      <w:pPr>
        <w:pStyle w:val="ny-numbering-assessment"/>
        <w:numPr>
          <w:ilvl w:val="0"/>
          <w:numId w:val="0"/>
        </w:numPr>
        <w:ind w:left="360"/>
      </w:pPr>
    </w:p>
    <w:p w14:paraId="7D8D314C" w14:textId="77777777" w:rsidR="005B4D00" w:rsidRDefault="005B4D00" w:rsidP="005B4D00">
      <w:pPr>
        <w:pStyle w:val="ny-numbering-assessment"/>
        <w:numPr>
          <w:ilvl w:val="0"/>
          <w:numId w:val="0"/>
        </w:numPr>
        <w:ind w:left="360"/>
      </w:pPr>
    </w:p>
    <w:p w14:paraId="2CA92A12" w14:textId="77777777" w:rsidR="005B4D00" w:rsidRDefault="005B4D00" w:rsidP="00B92981">
      <w:pPr>
        <w:pStyle w:val="ny-numbering-assessment"/>
        <w:numPr>
          <w:ilvl w:val="1"/>
          <w:numId w:val="5"/>
        </w:numPr>
      </w:pPr>
      <w:r w:rsidRPr="003901BB">
        <w:t>Evaluate</w:t>
      </w:r>
      <w:r>
        <w:t xml:space="preserve"> </w:t>
      </w:r>
      <m:oMath>
        <m:r>
          <w:rPr>
            <w:rFonts w:ascii="Cambria Math" w:hAnsi="Cambria Math"/>
          </w:rPr>
          <m:t>f</m:t>
        </m:r>
        <m:d>
          <m:dPr>
            <m:ctrlPr>
              <w:rPr>
                <w:rFonts w:ascii="Cambria Math" w:hAnsi="Cambria Math"/>
              </w:rPr>
            </m:ctrlPr>
          </m:dPr>
          <m:e>
            <m:r>
              <m:rPr>
                <m:sty m:val="p"/>
              </m:rPr>
              <w:rPr>
                <w:rFonts w:ascii="Cambria Math" w:hAnsi="Cambria Math"/>
              </w:rPr>
              <m:t>-67</m:t>
            </m:r>
          </m:e>
        </m:d>
        <m:r>
          <m:rPr>
            <m:sty m:val="p"/>
          </m:rPr>
          <w:rPr>
            <w:rFonts w:ascii="Cambria Math" w:hAnsi="Cambria Math"/>
          </w:rPr>
          <m:t>+</m:t>
        </m:r>
        <m:r>
          <w:rPr>
            <w:rFonts w:ascii="Cambria Math" w:hAnsi="Cambria Math"/>
          </w:rPr>
          <m:t>g</m:t>
        </m:r>
        <m:r>
          <m:rPr>
            <m:sty m:val="p"/>
          </m:rPr>
          <w:rPr>
            <w:rFonts w:ascii="Cambria Math" w:hAnsi="Cambria Math"/>
          </w:rPr>
          <m:t>(-67)</m:t>
        </m:r>
      </m:oMath>
      <w:r w:rsidRPr="003901BB">
        <w:t>.</w:t>
      </w:r>
    </w:p>
    <w:p w14:paraId="70BFB8F2" w14:textId="77777777" w:rsidR="005B4D00" w:rsidRDefault="005B4D00" w:rsidP="005B4D00">
      <w:pPr>
        <w:pStyle w:val="ny-numbering-assessment"/>
        <w:numPr>
          <w:ilvl w:val="0"/>
          <w:numId w:val="0"/>
        </w:numPr>
        <w:ind w:left="360"/>
      </w:pPr>
    </w:p>
    <w:p w14:paraId="062715E7" w14:textId="77777777" w:rsidR="005B4D00" w:rsidRDefault="00B458A6" w:rsidP="005B4D00">
      <w:pPr>
        <w:pStyle w:val="ny-numbering-assessment"/>
        <w:numPr>
          <w:ilvl w:val="0"/>
          <w:numId w:val="0"/>
        </w:numPr>
        <w:ind w:left="360"/>
      </w:pPr>
      <w:r>
        <w:rPr>
          <w:noProof/>
        </w:rPr>
        <w:pict w14:anchorId="4DCC61C7">
          <v:shape id="Text Box 71" o:spid="_x0000_s1039" type="#_x0000_t202" style="position:absolute;left:0;text-align:left;margin-left:46.9pt;margin-top:3.55pt;width:463.75pt;height:30.35pt;z-index:2517032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" filled="f" stroked="f" strokeweight=".5pt">
            <v:textbox>
              <w:txbxContent>
                <w:p w14:paraId="6398A067" w14:textId="77777777" w:rsidR="00386BDD" w:rsidRDefault="00386BDD" w:rsidP="00E946FC">
                  <w:pPr>
                    <w:spacing w:after="0" w:line="240" w:lineRule="auto"/>
                    <w:rPr>
                      <w:rFonts w:ascii="Segoe Print" w:hAnsi="Segoe Print"/>
                      <w:color w:val="1F497D" w:themeColor="text2"/>
                    </w:rPr>
                  </w:pPr>
                  <w:r>
                    <w:rPr>
                      <w:rFonts w:ascii="Segoe Print" w:hAnsi="Segoe Print"/>
                      <w:color w:val="1F497D" w:themeColor="text2"/>
                    </w:rPr>
                    <w:t>(-67)</w:t>
                  </w:r>
                  <w:r w:rsidRPr="00E946FC">
                    <w:rPr>
                      <w:rFonts w:ascii="Segoe Print" w:hAnsi="Segoe Print"/>
                      <w:color w:val="1F497D" w:themeColor="text2"/>
                      <w:vertAlign w:val="superscript"/>
                    </w:rPr>
                    <w:t>2</w:t>
                  </w:r>
                  <w:r>
                    <w:rPr>
                      <w:rFonts w:ascii="Segoe Print" w:hAnsi="Segoe Print"/>
                      <w:color w:val="1F497D" w:themeColor="text2"/>
                    </w:rPr>
                    <w:t xml:space="preserve"> + -67|-67| = 0.</w:t>
                  </w:r>
                </w:p>
                <w:p w14:paraId="714E6C40" w14:textId="77777777" w:rsidR="00386BDD" w:rsidRDefault="00386BDD" w:rsidP="00E946FC">
                  <w:pPr>
                    <w:spacing w:after="0" w:line="240" w:lineRule="auto"/>
                    <w:rPr>
                      <w:rFonts w:ascii="Segoe Print" w:hAnsi="Segoe Print"/>
                      <w:color w:val="1F497D" w:themeColor="text2"/>
                    </w:rPr>
                  </w:pPr>
                </w:p>
                <w:p w14:paraId="689BD579" w14:textId="77777777" w:rsidR="00386BDD" w:rsidRPr="00E57D89" w:rsidRDefault="00386BDD" w:rsidP="00E946FC">
                  <w:pPr>
                    <w:spacing w:after="0" w:line="240" w:lineRule="auto"/>
                    <w:rPr>
                      <w:rFonts w:ascii="Segoe Print" w:hAnsi="Segoe Print"/>
                      <w:color w:val="1F497D" w:themeColor="text2"/>
                    </w:rPr>
                  </w:pPr>
                </w:p>
              </w:txbxContent>
            </v:textbox>
          </v:shape>
        </w:pict>
      </w:r>
    </w:p>
    <w:p w14:paraId="247FE74E" w14:textId="77777777" w:rsidR="005B4D00" w:rsidRDefault="005B4D00" w:rsidP="005B4D00">
      <w:pPr>
        <w:pStyle w:val="ny-numbering-assessment"/>
        <w:numPr>
          <w:ilvl w:val="0"/>
          <w:numId w:val="0"/>
        </w:numPr>
        <w:ind w:left="360"/>
      </w:pPr>
    </w:p>
    <w:p w14:paraId="59D97181" w14:textId="77777777" w:rsidR="005B4D00" w:rsidRDefault="005B4D00" w:rsidP="005B4D00">
      <w:pPr>
        <w:pStyle w:val="ny-numbering-assessment"/>
        <w:numPr>
          <w:ilvl w:val="0"/>
          <w:numId w:val="0"/>
        </w:numPr>
        <w:ind w:left="360"/>
      </w:pPr>
    </w:p>
    <w:p w14:paraId="05E4375C" w14:textId="77777777" w:rsidR="005B4D00" w:rsidRDefault="005B4D00" w:rsidP="005B4D00">
      <w:pPr>
        <w:pStyle w:val="ny-numbering-assessment"/>
        <w:numPr>
          <w:ilvl w:val="0"/>
          <w:numId w:val="0"/>
        </w:numPr>
        <w:ind w:left="360"/>
      </w:pPr>
    </w:p>
    <w:p w14:paraId="1F2C8191" w14:textId="77777777" w:rsidR="005B4D00" w:rsidRDefault="005B4D00" w:rsidP="00B92981">
      <w:pPr>
        <w:pStyle w:val="ny-numbering-assessment"/>
        <w:numPr>
          <w:ilvl w:val="1"/>
          <w:numId w:val="5"/>
        </w:numPr>
      </w:pPr>
      <w:r>
        <w:t xml:space="preserve">Compare and contrast </w:t>
      </w:r>
      <m:oMath>
        <m:r>
          <w:rPr>
            <w:rFonts w:ascii="Cambria Math" w:hAnsi="Cambria Math"/>
          </w:rPr>
          <m:t>f</m:t>
        </m:r>
      </m:oMath>
      <w:r>
        <w:t xml:space="preserve"> and </w:t>
      </w:r>
      <m:oMath>
        <m:r>
          <w:rPr>
            <w:rFonts w:ascii="Cambria Math" w:hAnsi="Cambria Math"/>
          </w:rPr>
          <m:t>g</m:t>
        </m:r>
      </m:oMath>
      <w:r>
        <w:t>.  How are they alike?  How are they different?</w:t>
      </w:r>
    </w:p>
    <w:p w14:paraId="0973538C" w14:textId="77777777" w:rsidR="005B4D00" w:rsidRDefault="00B458A6" w:rsidP="005B4D00">
      <w:pPr>
        <w:pStyle w:val="ny-numbering-assessment"/>
        <w:numPr>
          <w:ilvl w:val="0"/>
          <w:numId w:val="0"/>
        </w:numPr>
        <w:ind w:left="360"/>
      </w:pPr>
      <w:r>
        <w:rPr>
          <w:noProof/>
        </w:rPr>
        <w:pict w14:anchorId="34CFEE61">
          <v:shape id="Text Box 72" o:spid="_x0000_s1040" type="#_x0000_t202" style="position:absolute;left:0;text-align:left;margin-left:47.85pt;margin-top:7.75pt;width:463.75pt;height:64.05pt;z-index:2517053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" filled="f" stroked="f" strokeweight=".5pt">
            <v:textbox>
              <w:txbxContent>
                <w:p w14:paraId="2C4921BE" w14:textId="77777777" w:rsidR="00386BDD" w:rsidRDefault="00386BDD" w:rsidP="00E946FC">
                  <w:pPr>
                    <w:spacing w:after="0" w:line="240" w:lineRule="auto"/>
                    <w:rPr>
                      <w:rFonts w:ascii="Segoe Print" w:hAnsi="Segoe Print"/>
                      <w:color w:val="1F497D" w:themeColor="text2"/>
                    </w:rPr>
                  </w:pPr>
                  <w:r>
                    <w:rPr>
                      <w:rFonts w:ascii="Segoe Print" w:hAnsi="Segoe Print"/>
                      <w:color w:val="1F497D" w:themeColor="text2"/>
                    </w:rPr>
                    <w:t>When x is positive, both functions give the same value.  But when x is negative, f gives the always positive value of x</w:t>
                  </w:r>
                  <w:r w:rsidRPr="00E946FC">
                    <w:rPr>
                      <w:rFonts w:ascii="Segoe Print" w:hAnsi="Segoe Print"/>
                      <w:color w:val="1F497D" w:themeColor="text2"/>
                      <w:vertAlign w:val="superscript"/>
                    </w:rPr>
                    <w:t>2</w:t>
                  </w:r>
                  <w:r>
                    <w:rPr>
                      <w:rFonts w:ascii="Segoe Print" w:hAnsi="Segoe Print"/>
                      <w:color w:val="1F497D" w:themeColor="text2"/>
                    </w:rPr>
                    <w:t xml:space="preserve">, whereas g gives a value that is the opposite of what f gives.  </w:t>
                  </w:r>
                </w:p>
                <w:p w14:paraId="0CA04620" w14:textId="77777777" w:rsidR="00386BDD" w:rsidRDefault="00386BDD" w:rsidP="00E946FC">
                  <w:pPr>
                    <w:spacing w:after="0" w:line="240" w:lineRule="auto"/>
                    <w:rPr>
                      <w:rFonts w:ascii="Segoe Print" w:hAnsi="Segoe Print"/>
                      <w:color w:val="1F497D" w:themeColor="text2"/>
                    </w:rPr>
                  </w:pPr>
                </w:p>
                <w:p w14:paraId="7BAEF3C4" w14:textId="77777777" w:rsidR="00386BDD" w:rsidRPr="00E57D89" w:rsidRDefault="00386BDD" w:rsidP="00E946FC">
                  <w:pPr>
                    <w:spacing w:after="0" w:line="240" w:lineRule="auto"/>
                    <w:rPr>
                      <w:rFonts w:ascii="Segoe Print" w:hAnsi="Segoe Print"/>
                      <w:color w:val="1F497D" w:themeColor="text2"/>
                    </w:rPr>
                  </w:pPr>
                </w:p>
              </w:txbxContent>
            </v:textbox>
          </v:shape>
        </w:pict>
      </w:r>
    </w:p>
    <w:p w14:paraId="2858DA5B" w14:textId="77777777" w:rsidR="005B4D00" w:rsidRDefault="005B4D00" w:rsidP="005B4D00">
      <w:pPr>
        <w:pStyle w:val="ny-numbering-assessment"/>
        <w:numPr>
          <w:ilvl w:val="0"/>
          <w:numId w:val="0"/>
        </w:numPr>
        <w:ind w:left="360"/>
      </w:pPr>
    </w:p>
    <w:p w14:paraId="73BDAD3F" w14:textId="77777777" w:rsidR="005B4D00" w:rsidRDefault="005B4D00" w:rsidP="005B4D00">
      <w:pPr>
        <w:pStyle w:val="ny-numbering-assessment"/>
        <w:numPr>
          <w:ilvl w:val="0"/>
          <w:numId w:val="0"/>
        </w:numPr>
        <w:ind w:left="360"/>
      </w:pPr>
    </w:p>
    <w:p w14:paraId="4EAC4212" w14:textId="77777777" w:rsidR="005B4D00" w:rsidRDefault="005B4D00" w:rsidP="005B4D00">
      <w:pPr>
        <w:pStyle w:val="ny-numbering-assessment"/>
        <w:numPr>
          <w:ilvl w:val="0"/>
          <w:numId w:val="0"/>
        </w:numPr>
        <w:ind w:left="360"/>
      </w:pPr>
    </w:p>
    <w:p w14:paraId="416F93DE" w14:textId="77777777" w:rsidR="005B4D00" w:rsidRDefault="005B4D00" w:rsidP="005B4D00">
      <w:pPr>
        <w:pStyle w:val="ny-numbering-assessment"/>
        <w:numPr>
          <w:ilvl w:val="0"/>
          <w:numId w:val="0"/>
        </w:numPr>
        <w:ind w:left="360"/>
      </w:pPr>
    </w:p>
    <w:p w14:paraId="708871A1" w14:textId="77777777" w:rsidR="005B4D00" w:rsidRDefault="005B4D00" w:rsidP="005B4D00">
      <w:pPr>
        <w:pStyle w:val="ny-numbering-assessment"/>
        <w:numPr>
          <w:ilvl w:val="0"/>
          <w:numId w:val="0"/>
        </w:numPr>
        <w:ind w:left="360"/>
      </w:pPr>
    </w:p>
    <w:p w14:paraId="3D7C205B" w14:textId="77777777" w:rsidR="005B4D00" w:rsidRPr="003901BB" w:rsidRDefault="005B4D00" w:rsidP="00B92981">
      <w:pPr>
        <w:pStyle w:val="ny-numbering-assessment"/>
        <w:numPr>
          <w:ilvl w:val="1"/>
          <w:numId w:val="5"/>
        </w:numPr>
      </w:pPr>
      <w:r w:rsidRPr="003901BB">
        <w:t xml:space="preserve">Is there a value of </w:t>
      </w:r>
      <m:oMath>
        <m:r>
          <w:rPr>
            <w:rFonts w:ascii="Cambria Math" w:hAnsi="Cambria Math"/>
          </w:rPr>
          <m:t>x</m:t>
        </m:r>
      </m:oMath>
      <w:r>
        <w:rPr>
          <w:rFonts w:eastAsiaTheme="minorEastAsia"/>
        </w:rPr>
        <w:t>,</w:t>
      </w:r>
      <w:r w:rsidRPr="003901BB">
        <w:t xml:space="preserve"> such that </w:t>
      </w:r>
      <w:r>
        <w:t xml:space="preserve"> </w:t>
      </w:r>
      <m:oMath>
        <m:r>
          <w:rPr>
            <w:rFonts w:ascii="Cambria Math" w:hAnsi="Cambria Math"/>
          </w:rPr>
          <m:t>f</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g</m:t>
        </m:r>
        <m:d>
          <m:dPr>
            <m:ctrlPr>
              <w:rPr>
                <w:rFonts w:ascii="Cambria Math" w:hAnsi="Cambria Math"/>
              </w:rPr>
            </m:ctrlPr>
          </m:dPr>
          <m:e>
            <m:r>
              <w:rPr>
                <w:rFonts w:ascii="Cambria Math" w:hAnsi="Cambria Math"/>
              </w:rPr>
              <m:t>x</m:t>
            </m:r>
          </m:e>
        </m:d>
        <m:r>
          <m:rPr>
            <m:sty m:val="p"/>
          </m:rPr>
          <w:rPr>
            <w:rFonts w:ascii="Cambria Math" w:hAnsi="Cambria Math"/>
          </w:rPr>
          <m:t>=-100</m:t>
        </m:r>
      </m:oMath>
      <w:r>
        <w:rPr>
          <w:rFonts w:eastAsiaTheme="minorEastAsia"/>
        </w:rPr>
        <w:t xml:space="preserve"> </w:t>
      </w:r>
      <w:r>
        <w:t xml:space="preserve">?  </w:t>
      </w:r>
      <w:r w:rsidRPr="003901BB">
        <w:t xml:space="preserve">If so, find </w:t>
      </w:r>
      <m:oMath>
        <m:r>
          <w:rPr>
            <w:rFonts w:ascii="Cambria Math" w:hAnsi="Cambria Math"/>
          </w:rPr>
          <m:t>x</m:t>
        </m:r>
      </m:oMath>
      <w:r w:rsidRPr="003901BB">
        <w:t xml:space="preserve">. </w:t>
      </w:r>
      <w:r>
        <w:t xml:space="preserve"> </w:t>
      </w:r>
      <w:r w:rsidRPr="003901BB">
        <w:t>If not, explain why no such value exists.</w:t>
      </w:r>
    </w:p>
    <w:p w14:paraId="5DF20811" w14:textId="77777777" w:rsidR="005B4D00" w:rsidRPr="003901BB" w:rsidRDefault="00B458A6" w:rsidP="005B4D00">
      <w:pPr>
        <w:pStyle w:val="ny-numbering-assessment"/>
        <w:numPr>
          <w:ilvl w:val="0"/>
          <w:numId w:val="0"/>
        </w:numPr>
        <w:ind w:left="360"/>
      </w:pPr>
      <w:r>
        <w:rPr>
          <w:noProof/>
        </w:rPr>
        <w:pict w14:anchorId="27F8C5F9">
          <v:shape id="Text Box 73" o:spid="_x0000_s1041" type="#_x0000_t202" style="position:absolute;left:0;text-align:left;margin-left:49pt;margin-top:.3pt;width:463.75pt;height:64.05pt;z-index:2517073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" filled="f" stroked="f" strokeweight=".5pt">
            <v:textbox>
              <w:txbxContent>
                <w:p w14:paraId="5619B8A1" w14:textId="77777777" w:rsidR="00386BDD" w:rsidRDefault="00386BDD" w:rsidP="00E946FC">
                  <w:pPr>
                    <w:spacing w:after="0" w:line="240" w:lineRule="auto"/>
                    <w:rPr>
                      <w:rFonts w:ascii="Segoe Print" w:hAnsi="Segoe Print"/>
                      <w:color w:val="1F497D" w:themeColor="text2"/>
                    </w:rPr>
                  </w:pPr>
                  <w:r>
                    <w:rPr>
                      <w:rFonts w:ascii="Segoe Print" w:hAnsi="Segoe Print"/>
                      <w:color w:val="1F497D" w:themeColor="text2"/>
                    </w:rPr>
                    <w:t>No, f and g are either both zero, giving a sum of zero, both positive, giving a positive sum, or the opposite of each other, giving a sum of zero.   So, there is no way to get a negative sum.</w:t>
                  </w:r>
                </w:p>
                <w:p w14:paraId="33CCEF07" w14:textId="77777777" w:rsidR="00386BDD" w:rsidRDefault="00386BDD" w:rsidP="00E946FC">
                  <w:pPr>
                    <w:spacing w:after="0" w:line="240" w:lineRule="auto"/>
                    <w:rPr>
                      <w:rFonts w:ascii="Segoe Print" w:hAnsi="Segoe Print"/>
                      <w:color w:val="1F497D" w:themeColor="text2"/>
                    </w:rPr>
                  </w:pPr>
                </w:p>
                <w:p w14:paraId="57FAB7A8" w14:textId="77777777" w:rsidR="00386BDD" w:rsidRPr="00E57D89" w:rsidRDefault="00386BDD" w:rsidP="00E946FC">
                  <w:pPr>
                    <w:spacing w:after="0" w:line="240" w:lineRule="auto"/>
                    <w:rPr>
                      <w:rFonts w:ascii="Segoe Print" w:hAnsi="Segoe Print"/>
                      <w:color w:val="1F497D" w:themeColor="text2"/>
                    </w:rPr>
                  </w:pPr>
                </w:p>
              </w:txbxContent>
            </v:textbox>
          </v:shape>
        </w:pict>
      </w:r>
    </w:p>
    <w:p w14:paraId="292C592E" w14:textId="77777777" w:rsidR="005B4D00" w:rsidRPr="003901BB" w:rsidRDefault="005B4D00" w:rsidP="005B4D00">
      <w:pPr>
        <w:pStyle w:val="ny-numbering-assessment"/>
        <w:numPr>
          <w:ilvl w:val="0"/>
          <w:numId w:val="0"/>
        </w:numPr>
        <w:ind w:left="360"/>
      </w:pPr>
    </w:p>
    <w:p w14:paraId="25660DDB" w14:textId="77777777" w:rsidR="005B4D00" w:rsidRDefault="005B4D00" w:rsidP="005B4D00">
      <w:pPr>
        <w:pStyle w:val="ny-numbering-assessment"/>
        <w:numPr>
          <w:ilvl w:val="0"/>
          <w:numId w:val="0"/>
        </w:numPr>
        <w:ind w:left="360"/>
      </w:pPr>
    </w:p>
    <w:p w14:paraId="572E63B9" w14:textId="77777777" w:rsidR="005B4D00" w:rsidRDefault="005B4D00" w:rsidP="005B4D00">
      <w:pPr>
        <w:pStyle w:val="ny-numbering-assessment"/>
        <w:numPr>
          <w:ilvl w:val="0"/>
          <w:numId w:val="0"/>
        </w:numPr>
        <w:ind w:left="360"/>
      </w:pPr>
    </w:p>
    <w:p w14:paraId="29B48FE4" w14:textId="77777777" w:rsidR="005B4D00" w:rsidRPr="003901BB" w:rsidRDefault="005B4D00" w:rsidP="005B4D00">
      <w:pPr>
        <w:pStyle w:val="ny-numbering-assessment"/>
        <w:numPr>
          <w:ilvl w:val="0"/>
          <w:numId w:val="0"/>
        </w:numPr>
        <w:ind w:left="360"/>
      </w:pPr>
    </w:p>
    <w:p w14:paraId="0F00F5F2" w14:textId="77777777" w:rsidR="005B4D00" w:rsidRPr="003901BB" w:rsidRDefault="005B4D00" w:rsidP="00B92981">
      <w:pPr>
        <w:pStyle w:val="ny-numbering-assessment"/>
        <w:numPr>
          <w:ilvl w:val="1"/>
          <w:numId w:val="5"/>
        </w:numPr>
      </w:pPr>
      <w:r w:rsidRPr="003901BB">
        <w:t xml:space="preserve">Is there a value of </w:t>
      </w:r>
      <w:r w:rsidRPr="003901BB">
        <w:rPr>
          <w:position w:val="-6"/>
        </w:rPr>
        <w:object w:dxaOrig="200" w:dyaOrig="220" w14:anchorId="0DCFA6EB">
          <v:shape id="_x0000_i1027" type="#_x0000_t75" style="width:10.2pt;height:10.2pt" o:ole="">
            <v:imagedata r:id="rId14" o:title=""/>
          </v:shape>
          <o:OLEObject Type="Embed" ProgID="Equation.DSMT4" ShapeID="_x0000_i1027" DrawAspect="Content" ObjectID="_1440532181" r:id="rId25"/>
        </w:object>
      </w:r>
      <w:r w:rsidRPr="003901BB">
        <w:t xml:space="preserve"> such that</w:t>
      </w:r>
      <w:r>
        <w:t xml:space="preserve"> </w:t>
      </w:r>
      <m:oMath>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g</m:t>
        </m:r>
        <m:d>
          <m:dPr>
            <m:ctrlPr>
              <w:rPr>
                <w:rFonts w:ascii="Cambria Math" w:hAnsi="Cambria Math"/>
              </w:rPr>
            </m:ctrlPr>
          </m:dPr>
          <m:e>
            <m:r>
              <w:rPr>
                <w:rFonts w:ascii="Cambria Math" w:hAnsi="Cambria Math"/>
              </w:rPr>
              <m:t>x</m:t>
            </m:r>
          </m:e>
        </m:d>
        <m:r>
          <m:rPr>
            <m:sty m:val="p"/>
          </m:rPr>
          <w:rPr>
            <w:rFonts w:ascii="Cambria Math" w:hAnsi="Cambria Math"/>
          </w:rPr>
          <m:t xml:space="preserve">=50 </m:t>
        </m:r>
      </m:oMath>
      <w:r w:rsidRPr="003901BB">
        <w:t xml:space="preserve"> ? </w:t>
      </w:r>
      <w:r>
        <w:t xml:space="preserve"> </w:t>
      </w:r>
      <w:r w:rsidRPr="003901BB">
        <w:t xml:space="preserve">If so, find </w:t>
      </w:r>
      <m:oMath>
        <m:r>
          <w:rPr>
            <w:rFonts w:ascii="Cambria Math" w:hAnsi="Cambria Math"/>
          </w:rPr>
          <m:t>x</m:t>
        </m:r>
      </m:oMath>
      <w:r w:rsidRPr="003901BB">
        <w:t>.</w:t>
      </w:r>
      <w:r>
        <w:t xml:space="preserve"> </w:t>
      </w:r>
      <w:r w:rsidRPr="003901BB">
        <w:t xml:space="preserve"> If not, explain why no such value exists.</w:t>
      </w:r>
    </w:p>
    <w:p w14:paraId="32E80FC5" w14:textId="77777777" w:rsidR="005B4D00" w:rsidRDefault="00B458A6" w:rsidP="005B4D00">
      <w:pPr>
        <w:pStyle w:val="ny-numbering-assessment"/>
        <w:numPr>
          <w:ilvl w:val="0"/>
          <w:numId w:val="0"/>
        </w:numPr>
        <w:ind w:left="360"/>
        <w:rPr>
          <w:color w:val="FF0000"/>
        </w:rPr>
      </w:pPr>
      <w:r>
        <w:rPr>
          <w:noProof/>
        </w:rPr>
        <w:pict w14:anchorId="72434775">
          <v:shape id="Text Box 74" o:spid="_x0000_s1042" type="#_x0000_t202" style="position:absolute;left:0;text-align:left;margin-left:48.85pt;margin-top:6.1pt;width:463.75pt;height:64.05pt;z-index:2517094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" filled="f" stroked="f" strokeweight=".5pt">
            <v:textbox>
              <w:txbxContent>
                <w:p w14:paraId="5657F155" w14:textId="77777777" w:rsidR="00386BDD" w:rsidRDefault="00386BDD" w:rsidP="00D503C5">
                  <w:pPr>
                    <w:spacing w:after="0" w:line="240" w:lineRule="auto"/>
                    <w:rPr>
                      <w:rFonts w:ascii="Segoe Print" w:hAnsi="Segoe Print"/>
                      <w:color w:val="1F497D" w:themeColor="text2"/>
                    </w:rPr>
                  </w:pPr>
                  <w:r>
                    <w:rPr>
                      <w:rFonts w:ascii="Segoe Print" w:hAnsi="Segoe Print"/>
                      <w:color w:val="1F497D" w:themeColor="text2"/>
                    </w:rPr>
                    <w:t>Yes, if x = 5, f(x) = g(x) = 25, thus f(x) + g(x) = 50.</w:t>
                  </w:r>
                </w:p>
                <w:p w14:paraId="06D235DB" w14:textId="77777777" w:rsidR="00386BDD" w:rsidRDefault="00386BDD" w:rsidP="00D503C5">
                  <w:pPr>
                    <w:spacing w:after="0" w:line="240" w:lineRule="auto"/>
                    <w:rPr>
                      <w:rFonts w:ascii="Segoe Print" w:hAnsi="Segoe Print"/>
                      <w:color w:val="1F497D" w:themeColor="text2"/>
                    </w:rPr>
                  </w:pPr>
                </w:p>
                <w:p w14:paraId="4968BC38" w14:textId="77777777" w:rsidR="00386BDD" w:rsidRPr="00E57D89" w:rsidRDefault="00386BDD" w:rsidP="00D503C5">
                  <w:pPr>
                    <w:spacing w:after="0" w:line="240" w:lineRule="auto"/>
                    <w:rPr>
                      <w:rFonts w:ascii="Segoe Print" w:hAnsi="Segoe Print"/>
                      <w:color w:val="1F497D" w:themeColor="text2"/>
                    </w:rPr>
                  </w:pPr>
                </w:p>
              </w:txbxContent>
            </v:textbox>
          </v:shape>
        </w:pict>
      </w:r>
    </w:p>
    <w:p w14:paraId="0BB1BDA7" w14:textId="77777777" w:rsidR="005B4D00" w:rsidRDefault="005B4D00" w:rsidP="005B4D00">
      <w:pPr>
        <w:pStyle w:val="ny-numbering-assessment"/>
        <w:numPr>
          <w:ilvl w:val="0"/>
          <w:numId w:val="0"/>
        </w:numPr>
        <w:ind w:left="360"/>
        <w:rPr>
          <w:color w:val="FF0000"/>
        </w:rPr>
      </w:pPr>
    </w:p>
    <w:p w14:paraId="3CC57547" w14:textId="77777777" w:rsidR="005B4D00" w:rsidRDefault="005B4D00" w:rsidP="005B4D00">
      <w:pPr>
        <w:pStyle w:val="ny-numbering-assessment"/>
        <w:numPr>
          <w:ilvl w:val="0"/>
          <w:numId w:val="0"/>
        </w:numPr>
        <w:ind w:left="360"/>
        <w:rPr>
          <w:color w:val="FF0000"/>
        </w:rPr>
      </w:pPr>
    </w:p>
    <w:p w14:paraId="7E30F4D0" w14:textId="77777777" w:rsidR="005B4D00" w:rsidRDefault="005B4D00" w:rsidP="005B4D00">
      <w:pPr>
        <w:pStyle w:val="ny-numbering-assessment"/>
        <w:numPr>
          <w:ilvl w:val="0"/>
          <w:numId w:val="0"/>
        </w:numPr>
        <w:ind w:left="360"/>
        <w:rPr>
          <w:color w:val="FF0000"/>
        </w:rPr>
      </w:pPr>
    </w:p>
    <w:p w14:paraId="372CCF77" w14:textId="77777777" w:rsidR="00002B6F" w:rsidRDefault="00002B6F" w:rsidP="00002B6F">
      <w:pPr>
        <w:pStyle w:val="ny-numbering-assessment"/>
        <w:numPr>
          <w:ilvl w:val="0"/>
          <w:numId w:val="0"/>
        </w:numPr>
        <w:ind w:left="360"/>
      </w:pPr>
    </w:p>
    <w:p w14:paraId="4D1FE477" w14:textId="77777777" w:rsidR="00002B6F" w:rsidRDefault="00002B6F" w:rsidP="00002B6F">
      <w:pPr>
        <w:pStyle w:val="ny-numbering-assessment"/>
        <w:numPr>
          <w:ilvl w:val="0"/>
          <w:numId w:val="0"/>
        </w:numPr>
        <w:ind w:left="360"/>
      </w:pPr>
    </w:p>
    <w:p w14:paraId="5B8C9A12" w14:textId="77777777" w:rsidR="005B4D00" w:rsidRDefault="005B4D00" w:rsidP="005B4D00">
      <w:pPr>
        <w:pStyle w:val="ny-numbering-assessment"/>
      </w:pPr>
      <w:r>
        <w:lastRenderedPageBreak/>
        <w:t xml:space="preserve">A boy bought 6 guppies at the beginning of the month.  One month later the number of guppies in his tank had doubled.  His guppy population continued to grow in this same manner.  His sister bought some tetras at the same time.  The table below shows the number of tetras, </w:t>
      </w:r>
      <w:r w:rsidRPr="00307DD6">
        <w:t>t</w:t>
      </w:r>
      <w:r>
        <w:t>, after n months have passed since they bought the fish.</w:t>
      </w:r>
    </w:p>
    <w:tbl>
      <w:tblPr>
        <w:tblStyle w:val="TableGrid"/>
        <w:tblpPr w:leftFromText="180" w:rightFromText="180" w:vertAnchor="text" w:horzAnchor="page" w:tblpX="2428" w:tblpY="122"/>
        <w:tblW w:w="0" w:type="auto"/>
        <w:tblLook w:val="04A0" w:firstRow="1" w:lastRow="0" w:firstColumn="1" w:lastColumn="0" w:noHBand="0" w:noVBand="1"/>
      </w:tblPr>
      <w:tblGrid>
        <w:gridCol w:w="1322"/>
        <w:gridCol w:w="1203"/>
        <w:gridCol w:w="1227"/>
        <w:gridCol w:w="1228"/>
        <w:gridCol w:w="1228"/>
      </w:tblGrid>
      <w:tr w:rsidR="005B4D00" w14:paraId="5146E47F" w14:textId="77777777" w:rsidTr="0086253A">
        <w:tc>
          <w:tcPr>
            <w:tcW w:w="1322" w:type="dxa"/>
            <w:vAlign w:val="center"/>
          </w:tcPr>
          <w:p w14:paraId="3BFF9382" w14:textId="77777777" w:rsidR="005B4D00" w:rsidRDefault="005B4D00" w:rsidP="0086253A">
            <w:pPr>
              <w:pStyle w:val="ListParagraph"/>
              <w:widowControl/>
              <w:ind w:left="0"/>
              <w:jc w:val="center"/>
            </w:pPr>
            <w:r>
              <w:rPr>
                <w:i/>
              </w:rPr>
              <w:t>n</w:t>
            </w:r>
            <w:r>
              <w:t>, months</w:t>
            </w:r>
          </w:p>
        </w:tc>
        <w:tc>
          <w:tcPr>
            <w:tcW w:w="1203" w:type="dxa"/>
            <w:vAlign w:val="center"/>
          </w:tcPr>
          <w:p w14:paraId="56CABC70" w14:textId="77777777" w:rsidR="005B4D00" w:rsidRDefault="005B4D00" w:rsidP="0086253A">
            <w:pPr>
              <w:pStyle w:val="ListParagraph"/>
              <w:widowControl/>
              <w:ind w:left="0"/>
              <w:jc w:val="center"/>
            </w:pPr>
            <w:r>
              <w:t>0</w:t>
            </w:r>
          </w:p>
        </w:tc>
        <w:tc>
          <w:tcPr>
            <w:tcW w:w="1227" w:type="dxa"/>
            <w:vAlign w:val="center"/>
          </w:tcPr>
          <w:p w14:paraId="3AAC0934" w14:textId="77777777" w:rsidR="005B4D00" w:rsidRDefault="005B4D00" w:rsidP="0086253A">
            <w:pPr>
              <w:pStyle w:val="ListParagraph"/>
              <w:widowControl/>
              <w:ind w:left="0"/>
              <w:jc w:val="center"/>
            </w:pPr>
            <w:r>
              <w:t>1</w:t>
            </w:r>
          </w:p>
        </w:tc>
        <w:tc>
          <w:tcPr>
            <w:tcW w:w="1228" w:type="dxa"/>
            <w:vAlign w:val="center"/>
          </w:tcPr>
          <w:p w14:paraId="74E9D4AC" w14:textId="77777777" w:rsidR="005B4D00" w:rsidRDefault="005B4D00" w:rsidP="0086253A">
            <w:pPr>
              <w:pStyle w:val="ListParagraph"/>
              <w:widowControl/>
              <w:ind w:left="0"/>
              <w:jc w:val="center"/>
            </w:pPr>
            <w:r>
              <w:t>2</w:t>
            </w:r>
          </w:p>
        </w:tc>
        <w:tc>
          <w:tcPr>
            <w:tcW w:w="1228" w:type="dxa"/>
            <w:vAlign w:val="center"/>
          </w:tcPr>
          <w:p w14:paraId="4990C0F2" w14:textId="77777777" w:rsidR="005B4D00" w:rsidRDefault="005B4D00" w:rsidP="0086253A">
            <w:pPr>
              <w:pStyle w:val="ListParagraph"/>
              <w:widowControl/>
              <w:ind w:left="0"/>
              <w:jc w:val="center"/>
            </w:pPr>
            <w:r>
              <w:t>3</w:t>
            </w:r>
          </w:p>
        </w:tc>
      </w:tr>
      <w:tr w:rsidR="005B4D00" w14:paraId="5308E1C6" w14:textId="77777777" w:rsidTr="0086253A">
        <w:tc>
          <w:tcPr>
            <w:tcW w:w="1322" w:type="dxa"/>
            <w:vAlign w:val="center"/>
          </w:tcPr>
          <w:p w14:paraId="27B8BB26" w14:textId="77777777" w:rsidR="005B4D00" w:rsidRDefault="005B4D00" w:rsidP="0086253A">
            <w:pPr>
              <w:pStyle w:val="ListParagraph"/>
              <w:widowControl/>
              <w:ind w:left="0"/>
              <w:jc w:val="center"/>
            </w:pPr>
            <w:r>
              <w:rPr>
                <w:i/>
              </w:rPr>
              <w:t>t</w:t>
            </w:r>
            <w:r>
              <w:t>, tetras</w:t>
            </w:r>
          </w:p>
        </w:tc>
        <w:tc>
          <w:tcPr>
            <w:tcW w:w="1203" w:type="dxa"/>
            <w:vAlign w:val="center"/>
          </w:tcPr>
          <w:p w14:paraId="74F06091" w14:textId="77777777" w:rsidR="005B4D00" w:rsidRDefault="005B4D00" w:rsidP="0086253A">
            <w:pPr>
              <w:pStyle w:val="ListParagraph"/>
              <w:widowControl/>
              <w:ind w:left="0"/>
              <w:jc w:val="center"/>
            </w:pPr>
            <w:r>
              <w:t>8</w:t>
            </w:r>
          </w:p>
        </w:tc>
        <w:tc>
          <w:tcPr>
            <w:tcW w:w="1227" w:type="dxa"/>
            <w:vAlign w:val="center"/>
          </w:tcPr>
          <w:p w14:paraId="44B58A9E" w14:textId="77777777" w:rsidR="005B4D00" w:rsidRDefault="005B4D00" w:rsidP="0086253A">
            <w:pPr>
              <w:pStyle w:val="ListParagraph"/>
              <w:widowControl/>
              <w:ind w:left="0"/>
              <w:jc w:val="center"/>
            </w:pPr>
            <w:r>
              <w:t>16</w:t>
            </w:r>
          </w:p>
        </w:tc>
        <w:tc>
          <w:tcPr>
            <w:tcW w:w="1228" w:type="dxa"/>
            <w:vAlign w:val="center"/>
          </w:tcPr>
          <w:p w14:paraId="0393B7A1" w14:textId="77777777" w:rsidR="005B4D00" w:rsidRDefault="005B4D00" w:rsidP="0086253A">
            <w:pPr>
              <w:pStyle w:val="ListParagraph"/>
              <w:widowControl/>
              <w:ind w:left="0"/>
              <w:jc w:val="center"/>
            </w:pPr>
            <w:r>
              <w:t>24</w:t>
            </w:r>
          </w:p>
        </w:tc>
        <w:tc>
          <w:tcPr>
            <w:tcW w:w="1228" w:type="dxa"/>
            <w:vAlign w:val="center"/>
          </w:tcPr>
          <w:p w14:paraId="54F84200" w14:textId="77777777" w:rsidR="005B4D00" w:rsidRDefault="005B4D00" w:rsidP="0086253A">
            <w:pPr>
              <w:pStyle w:val="ListParagraph"/>
              <w:widowControl/>
              <w:ind w:left="0"/>
              <w:jc w:val="center"/>
            </w:pPr>
            <w:r>
              <w:t>32</w:t>
            </w:r>
          </w:p>
        </w:tc>
      </w:tr>
    </w:tbl>
    <w:p w14:paraId="16CA58BA" w14:textId="77777777" w:rsidR="005B4D00" w:rsidRDefault="005B4D00" w:rsidP="005B4D00">
      <w:pPr>
        <w:pStyle w:val="ListParagraph"/>
        <w:widowControl/>
        <w:spacing w:after="0" w:line="240" w:lineRule="auto"/>
        <w:ind w:left="360"/>
      </w:pPr>
    </w:p>
    <w:p w14:paraId="6BBA8B58" w14:textId="77777777" w:rsidR="005B4D00" w:rsidRDefault="005B4D00" w:rsidP="005B4D00">
      <w:pPr>
        <w:pStyle w:val="ListParagraph"/>
        <w:widowControl/>
        <w:spacing w:after="0" w:line="240" w:lineRule="auto"/>
        <w:ind w:left="360"/>
      </w:pPr>
    </w:p>
    <w:p w14:paraId="6E809C83" w14:textId="77777777" w:rsidR="005B4D00" w:rsidRDefault="005B4D00" w:rsidP="005B4D00">
      <w:pPr>
        <w:spacing w:line="240" w:lineRule="auto"/>
      </w:pPr>
    </w:p>
    <w:p w14:paraId="57013D02" w14:textId="77777777" w:rsidR="005B4D00" w:rsidRDefault="005B4D00" w:rsidP="00B92981">
      <w:pPr>
        <w:pStyle w:val="ny-numbering-assessment"/>
        <w:numPr>
          <w:ilvl w:val="1"/>
          <w:numId w:val="5"/>
        </w:numPr>
      </w:pPr>
      <w:r>
        <w:t xml:space="preserve">Create a function </w:t>
      </w:r>
      <w:r>
        <w:rPr>
          <w:i/>
        </w:rPr>
        <w:t>g</w:t>
      </w:r>
      <w:r>
        <w:t xml:space="preserve"> to model the growth of the boy’s guppy population, where </w:t>
      </w:r>
      <w:r>
        <w:rPr>
          <w:i/>
        </w:rPr>
        <w:t>g</w:t>
      </w:r>
      <w:r>
        <w:t>(</w:t>
      </w:r>
      <w:r>
        <w:rPr>
          <w:i/>
        </w:rPr>
        <w:t>n</w:t>
      </w:r>
      <w:r>
        <w:t xml:space="preserve">) is the number of guppies at the beginning of each month and </w:t>
      </w:r>
      <w:r>
        <w:rPr>
          <w:i/>
        </w:rPr>
        <w:t>n</w:t>
      </w:r>
      <w:r>
        <w:t xml:space="preserve"> is the number of months that have passed since he bought the 6 guppies.  What is a reasonable domain for </w:t>
      </w:r>
      <w:r>
        <w:rPr>
          <w:i/>
        </w:rPr>
        <w:t xml:space="preserve">g </w:t>
      </w:r>
      <w:r w:rsidRPr="0013614A">
        <w:t>in</w:t>
      </w:r>
      <w:r>
        <w:t xml:space="preserve"> this situation? </w:t>
      </w:r>
    </w:p>
    <w:p w14:paraId="658E5376" w14:textId="77777777" w:rsidR="005B4D00" w:rsidRDefault="00B458A6" w:rsidP="005B4D00">
      <w:pPr>
        <w:pStyle w:val="ny-numbering-assessment"/>
        <w:numPr>
          <w:ilvl w:val="0"/>
          <w:numId w:val="0"/>
        </w:numPr>
        <w:ind w:left="360"/>
      </w:pPr>
      <w:r>
        <w:rPr>
          <w:noProof/>
        </w:rPr>
        <w:pict w14:anchorId="1A19354A">
          <v:shape id="Text Box 75" o:spid="_x0000_s1043" type="#_x0000_t202" style="position:absolute;left:0;text-align:left;margin-left:41.15pt;margin-top:8.3pt;width:463.75pt;height:27.55pt;z-index:2517114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" filled="f" stroked="f" strokeweight=".5pt">
            <v:textbox>
              <w:txbxContent>
                <w:p w14:paraId="52FB7F43" w14:textId="77777777" w:rsidR="00386BDD" w:rsidRDefault="00386BDD" w:rsidP="00F262B8">
                  <w:pPr>
                    <w:spacing w:after="0" w:line="240" w:lineRule="auto"/>
                    <w:rPr>
                      <w:rFonts w:ascii="Segoe Print" w:hAnsi="Segoe Print"/>
                      <w:color w:val="1F497D" w:themeColor="text2"/>
                    </w:rPr>
                  </w:pPr>
                  <w:r>
                    <w:rPr>
                      <w:rFonts w:ascii="Segoe Print" w:hAnsi="Segoe Print"/>
                      <w:color w:val="1F497D" w:themeColor="text2"/>
                    </w:rPr>
                    <w:t>g(n) = 6•2</w:t>
                  </w:r>
                  <w:r w:rsidRPr="00F262B8">
                    <w:rPr>
                      <w:rFonts w:ascii="Segoe Print" w:hAnsi="Segoe Print"/>
                      <w:color w:val="1F497D" w:themeColor="text2"/>
                      <w:vertAlign w:val="superscript"/>
                    </w:rPr>
                    <w:t>n</w:t>
                  </w:r>
                  <w:r>
                    <w:rPr>
                      <w:rFonts w:ascii="Segoe Print" w:hAnsi="Segoe Print"/>
                      <w:color w:val="1F497D" w:themeColor="text2"/>
                    </w:rPr>
                    <w:t xml:space="preserve">   Domain:  n is a whole number.</w:t>
                  </w:r>
                </w:p>
                <w:p w14:paraId="154E1737" w14:textId="77777777" w:rsidR="00386BDD" w:rsidRDefault="00386BDD" w:rsidP="00F262B8">
                  <w:pPr>
                    <w:spacing w:after="0" w:line="240" w:lineRule="auto"/>
                    <w:rPr>
                      <w:rFonts w:ascii="Segoe Print" w:hAnsi="Segoe Print"/>
                      <w:color w:val="1F497D" w:themeColor="text2"/>
                    </w:rPr>
                  </w:pPr>
                </w:p>
                <w:p w14:paraId="6FDD65B4" w14:textId="77777777" w:rsidR="00386BDD" w:rsidRPr="00E57D89" w:rsidRDefault="00386BDD" w:rsidP="00F262B8">
                  <w:pPr>
                    <w:spacing w:after="0" w:line="240" w:lineRule="auto"/>
                    <w:rPr>
                      <w:rFonts w:ascii="Segoe Print" w:hAnsi="Segoe Print"/>
                      <w:color w:val="1F497D" w:themeColor="text2"/>
                    </w:rPr>
                  </w:pPr>
                </w:p>
              </w:txbxContent>
            </v:textbox>
          </v:shape>
        </w:pict>
      </w:r>
    </w:p>
    <w:p w14:paraId="2024B8A0" w14:textId="77777777" w:rsidR="005B4D00" w:rsidRDefault="005B4D00" w:rsidP="005B4D00">
      <w:pPr>
        <w:pStyle w:val="ny-numbering-assessment"/>
        <w:numPr>
          <w:ilvl w:val="0"/>
          <w:numId w:val="0"/>
        </w:numPr>
        <w:ind w:left="360"/>
      </w:pPr>
    </w:p>
    <w:p w14:paraId="3BCB9509" w14:textId="77777777" w:rsidR="005B4D00" w:rsidRDefault="005B4D00" w:rsidP="005B4D00">
      <w:pPr>
        <w:pStyle w:val="ny-numbering-assessment"/>
        <w:numPr>
          <w:ilvl w:val="0"/>
          <w:numId w:val="0"/>
        </w:numPr>
        <w:ind w:left="360"/>
      </w:pPr>
    </w:p>
    <w:p w14:paraId="0C215BFB" w14:textId="77777777" w:rsidR="005B4D00" w:rsidRDefault="005B4D00" w:rsidP="005B4D00">
      <w:pPr>
        <w:pStyle w:val="ny-numbering-assessment"/>
        <w:numPr>
          <w:ilvl w:val="0"/>
          <w:numId w:val="0"/>
        </w:numPr>
        <w:ind w:left="360"/>
      </w:pPr>
    </w:p>
    <w:p w14:paraId="76D25A43" w14:textId="77777777" w:rsidR="005B4D00" w:rsidRDefault="005B4D00" w:rsidP="00B92981">
      <w:pPr>
        <w:pStyle w:val="ny-numbering-assessment"/>
        <w:numPr>
          <w:ilvl w:val="1"/>
          <w:numId w:val="5"/>
        </w:numPr>
      </w:pPr>
      <w:r>
        <w:t>How many guppies will there be one year after he bought the 6 guppies?</w:t>
      </w:r>
    </w:p>
    <w:p w14:paraId="7EDDB160" w14:textId="77777777" w:rsidR="005B4D00" w:rsidRDefault="005B4D00" w:rsidP="005B4D00">
      <w:pPr>
        <w:pStyle w:val="ny-numbering-assessment"/>
        <w:numPr>
          <w:ilvl w:val="0"/>
          <w:numId w:val="0"/>
        </w:numPr>
        <w:ind w:left="360"/>
      </w:pPr>
    </w:p>
    <w:p w14:paraId="19EAA597" w14:textId="77777777" w:rsidR="005B4D00" w:rsidRDefault="00B458A6" w:rsidP="005B4D00">
      <w:pPr>
        <w:pStyle w:val="ny-numbering-assessment"/>
        <w:numPr>
          <w:ilvl w:val="0"/>
          <w:numId w:val="0"/>
        </w:numPr>
        <w:ind w:left="360"/>
      </w:pPr>
      <w:r>
        <w:rPr>
          <w:noProof/>
        </w:rPr>
        <w:pict w14:anchorId="541E0D02">
          <v:shape id="Text Box 76" o:spid="_x0000_s1044" type="#_x0000_t202" style="position:absolute;left:0;text-align:left;margin-left:41.45pt;margin-top:.95pt;width:463.75pt;height:27.55pt;z-index:2517125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" filled="f" stroked="f" strokeweight=".5pt">
            <v:textbox>
              <w:txbxContent>
                <w:p w14:paraId="0B045AF8" w14:textId="77777777" w:rsidR="00386BDD" w:rsidRDefault="00386BDD" w:rsidP="00F262B8">
                  <w:pPr>
                    <w:spacing w:after="0" w:line="240" w:lineRule="auto"/>
                    <w:rPr>
                      <w:rFonts w:ascii="Segoe Print" w:hAnsi="Segoe Print"/>
                      <w:color w:val="1F497D" w:themeColor="text2"/>
                    </w:rPr>
                  </w:pPr>
                  <w:r>
                    <w:rPr>
                      <w:rFonts w:ascii="Segoe Print" w:hAnsi="Segoe Print"/>
                      <w:color w:val="1F497D" w:themeColor="text2"/>
                    </w:rPr>
                    <w:t>g(12) = 6•2</w:t>
                  </w:r>
                  <w:r>
                    <w:rPr>
                      <w:rFonts w:ascii="Segoe Print" w:hAnsi="Segoe Print"/>
                      <w:color w:val="1F497D" w:themeColor="text2"/>
                      <w:vertAlign w:val="superscript"/>
                    </w:rPr>
                    <w:t>12</w:t>
                  </w:r>
                  <w:r>
                    <w:rPr>
                      <w:rFonts w:ascii="Segoe Print" w:hAnsi="Segoe Print"/>
                      <w:color w:val="1F497D" w:themeColor="text2"/>
                    </w:rPr>
                    <w:t xml:space="preserve"> = 24,576 guppies  </w:t>
                  </w:r>
                </w:p>
                <w:p w14:paraId="41229617" w14:textId="77777777" w:rsidR="00386BDD" w:rsidRDefault="00386BDD" w:rsidP="00F262B8">
                  <w:pPr>
                    <w:spacing w:after="0" w:line="240" w:lineRule="auto"/>
                    <w:rPr>
                      <w:rFonts w:ascii="Segoe Print" w:hAnsi="Segoe Print"/>
                      <w:color w:val="1F497D" w:themeColor="text2"/>
                    </w:rPr>
                  </w:pPr>
                </w:p>
                <w:p w14:paraId="66E4BA75" w14:textId="77777777" w:rsidR="00386BDD" w:rsidRPr="00E57D89" w:rsidRDefault="00386BDD" w:rsidP="00F262B8">
                  <w:pPr>
                    <w:spacing w:after="0" w:line="240" w:lineRule="auto"/>
                    <w:rPr>
                      <w:rFonts w:ascii="Segoe Print" w:hAnsi="Segoe Print"/>
                      <w:color w:val="1F497D" w:themeColor="text2"/>
                    </w:rPr>
                  </w:pPr>
                </w:p>
              </w:txbxContent>
            </v:textbox>
          </v:shape>
        </w:pict>
      </w:r>
    </w:p>
    <w:p w14:paraId="59DF531E" w14:textId="77777777" w:rsidR="005B4D00" w:rsidRDefault="005B4D00" w:rsidP="005B4D00">
      <w:pPr>
        <w:pStyle w:val="ny-numbering-assessment"/>
        <w:numPr>
          <w:ilvl w:val="0"/>
          <w:numId w:val="0"/>
        </w:numPr>
        <w:ind w:left="360"/>
      </w:pPr>
    </w:p>
    <w:p w14:paraId="678487C1" w14:textId="77777777" w:rsidR="005B4D00" w:rsidRDefault="005B4D00" w:rsidP="005B4D00">
      <w:pPr>
        <w:pStyle w:val="ny-numbering-assessment"/>
        <w:numPr>
          <w:ilvl w:val="0"/>
          <w:numId w:val="0"/>
        </w:numPr>
        <w:ind w:left="360"/>
      </w:pPr>
    </w:p>
    <w:p w14:paraId="6258D97E" w14:textId="77777777" w:rsidR="005B4D00" w:rsidRDefault="005B4D00" w:rsidP="00B92981">
      <w:pPr>
        <w:pStyle w:val="ny-numbering-assessment"/>
        <w:numPr>
          <w:ilvl w:val="1"/>
          <w:numId w:val="5"/>
        </w:numPr>
      </w:pPr>
      <w:r>
        <w:t>Create an equation that could be s</w:t>
      </w:r>
      <w:r w:rsidR="007C2DDE">
        <w:t>olved to determine how many month</w:t>
      </w:r>
      <w:r>
        <w:t>s after he bought the guppies there will be 100 guppies.</w:t>
      </w:r>
    </w:p>
    <w:p w14:paraId="059CA393" w14:textId="77777777" w:rsidR="005B4D00" w:rsidRDefault="00B458A6" w:rsidP="005B4D00">
      <w:pPr>
        <w:pStyle w:val="ny-numbering-assessment"/>
        <w:numPr>
          <w:ilvl w:val="0"/>
          <w:numId w:val="0"/>
        </w:numPr>
        <w:ind w:left="360"/>
      </w:pPr>
      <w:r>
        <w:rPr>
          <w:noProof/>
        </w:rPr>
        <w:pict w14:anchorId="1FE5D740">
          <v:shape id="Text Box 77" o:spid="_x0000_s1045" type="#_x0000_t202" style="position:absolute;left:0;text-align:left;margin-left:40.6pt;margin-top:7.95pt;width:463.75pt;height:27.55pt;z-index:2517135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" filled="f" stroked="f" strokeweight=".5pt">
            <v:textbox>
              <w:txbxContent>
                <w:p w14:paraId="68495B17" w14:textId="77777777" w:rsidR="00386BDD" w:rsidRDefault="00386BDD" w:rsidP="00F262B8">
                  <w:pPr>
                    <w:spacing w:after="0" w:line="240" w:lineRule="auto"/>
                    <w:rPr>
                      <w:rFonts w:ascii="Segoe Print" w:hAnsi="Segoe Print"/>
                      <w:color w:val="1F497D" w:themeColor="text2"/>
                    </w:rPr>
                  </w:pPr>
                  <w:r>
                    <w:rPr>
                      <w:rFonts w:ascii="Segoe Print" w:hAnsi="Segoe Print"/>
                      <w:color w:val="1F497D" w:themeColor="text2"/>
                    </w:rPr>
                    <w:t>100 = 6•2</w:t>
                  </w:r>
                  <w:r w:rsidRPr="00F262B8">
                    <w:rPr>
                      <w:rFonts w:ascii="Segoe Print" w:hAnsi="Segoe Print"/>
                      <w:color w:val="1F497D" w:themeColor="text2"/>
                      <w:vertAlign w:val="superscript"/>
                    </w:rPr>
                    <w:t>n</w:t>
                  </w:r>
                </w:p>
                <w:p w14:paraId="61387412" w14:textId="77777777" w:rsidR="00386BDD" w:rsidRDefault="00386BDD" w:rsidP="00F262B8">
                  <w:pPr>
                    <w:spacing w:after="0" w:line="240" w:lineRule="auto"/>
                    <w:rPr>
                      <w:rFonts w:ascii="Segoe Print" w:hAnsi="Segoe Print"/>
                      <w:color w:val="1F497D" w:themeColor="text2"/>
                    </w:rPr>
                  </w:pPr>
                </w:p>
                <w:p w14:paraId="4DC9B3E6" w14:textId="77777777" w:rsidR="00386BDD" w:rsidRPr="00E57D89" w:rsidRDefault="00386BDD" w:rsidP="00F262B8">
                  <w:pPr>
                    <w:spacing w:after="0" w:line="240" w:lineRule="auto"/>
                    <w:rPr>
                      <w:rFonts w:ascii="Segoe Print" w:hAnsi="Segoe Print"/>
                      <w:color w:val="1F497D" w:themeColor="text2"/>
                    </w:rPr>
                  </w:pPr>
                </w:p>
              </w:txbxContent>
            </v:textbox>
          </v:shape>
        </w:pict>
      </w:r>
    </w:p>
    <w:p w14:paraId="653BE7FC" w14:textId="77777777" w:rsidR="005B4D00" w:rsidRDefault="005B4D00" w:rsidP="005B4D00">
      <w:pPr>
        <w:pStyle w:val="ny-numbering-assessment"/>
        <w:numPr>
          <w:ilvl w:val="0"/>
          <w:numId w:val="0"/>
        </w:numPr>
        <w:ind w:left="360"/>
      </w:pPr>
    </w:p>
    <w:p w14:paraId="463FA77B" w14:textId="77777777" w:rsidR="005B4D00" w:rsidRDefault="005B4D00" w:rsidP="005B4D00">
      <w:pPr>
        <w:pStyle w:val="ny-numbering-assessment"/>
        <w:numPr>
          <w:ilvl w:val="0"/>
          <w:numId w:val="0"/>
        </w:numPr>
        <w:ind w:left="360"/>
      </w:pPr>
    </w:p>
    <w:p w14:paraId="1308F9F8" w14:textId="77777777" w:rsidR="005B4D00" w:rsidRDefault="005B4D00" w:rsidP="005B4D00">
      <w:pPr>
        <w:pStyle w:val="ny-numbering-assessment"/>
        <w:numPr>
          <w:ilvl w:val="0"/>
          <w:numId w:val="0"/>
        </w:numPr>
        <w:ind w:left="360"/>
      </w:pPr>
    </w:p>
    <w:p w14:paraId="5A6A623A" w14:textId="77777777" w:rsidR="005B4D00" w:rsidRDefault="005B4D00" w:rsidP="00B92981">
      <w:pPr>
        <w:pStyle w:val="ny-numbering-assessment"/>
        <w:numPr>
          <w:ilvl w:val="1"/>
          <w:numId w:val="5"/>
        </w:numPr>
      </w:pPr>
      <w:r>
        <w:t xml:space="preserve">Use graphs or tables to approximate a solution to the equation from part c.  Explain how you arrived at your estimate. </w:t>
      </w:r>
    </w:p>
    <w:p w14:paraId="3E4741AF" w14:textId="77777777" w:rsidR="005B4D00" w:rsidRDefault="00B458A6" w:rsidP="005B4D00">
      <w:pPr>
        <w:pStyle w:val="ny-numbering-assessment"/>
        <w:numPr>
          <w:ilvl w:val="0"/>
          <w:numId w:val="0"/>
        </w:numPr>
        <w:ind w:left="806"/>
      </w:pPr>
      <w:r>
        <w:rPr>
          <w:noProof/>
        </w:rPr>
        <w:pict w14:anchorId="4F7F7DB4">
          <v:rect id="Rectangle 78" o:spid="_x0000_s1073" style="position:absolute;left:0;text-align:left;margin-left:72.2pt;margin-top:.05pt;width:87.45pt;height:11.7pt;z-index:2517145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" fillcolor="white [3212]" stroked="f" strokeweight="2pt"/>
        </w:pict>
      </w:r>
      <w:r w:rsidR="00F262B8">
        <w:rPr>
          <w:noProof/>
        </w:rPr>
        <w:drawing>
          <wp:inline distT="0" distB="0" distL="0" distR="0" wp14:anchorId="690638DB" wp14:editId="2EC01AED">
            <wp:extent cx="6246421" cy="2713209"/>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6">
                      <a:extLst>
                        <a:ext uri="{28A0092B-C50C-407E-A947-70E740481C1C}">
                          <a14:useLocalDpi xmlns:a14="http://schemas.microsoft.com/office/drawing/2010/main" val="0"/>
                        </a:ext>
                      </a:extLst>
                    </a:blip>
                    <a:srcRect t="56849"/>
                    <a:stretch/>
                  </pic:blipFill>
                  <pic:spPr bwMode="auto">
                    <a:xfrm>
                      <a:off x="0" y="0"/>
                      <a:ext cx="6248400" cy="2714069"/>
                    </a:xfrm>
                    <a:prstGeom prst="rect">
                      <a:avLst/>
                    </a:prstGeom>
                    <a:noFill/>
                    <a:ln>
                      <a:noFill/>
                    </a:ln>
                    <a:extLst>
                      <a:ext uri="{53640926-AAD7-44D8-BBD7-CCE9431645EC}">
                        <a14:shadowObscured xmlns:a14="http://schemas.microsoft.com/office/drawing/2010/main"/>
                      </a:ext>
                    </a:extLst>
                  </pic:spPr>
                </pic:pic>
              </a:graphicData>
            </a:graphic>
          </wp:inline>
        </w:drawing>
      </w:r>
    </w:p>
    <w:p w14:paraId="4EAF9EA8" w14:textId="77777777" w:rsidR="00701938" w:rsidRDefault="00B458A6" w:rsidP="00701938">
      <w:pPr>
        <w:pStyle w:val="ny-numbering-assessment"/>
        <w:numPr>
          <w:ilvl w:val="1"/>
          <w:numId w:val="5"/>
        </w:numPr>
      </w:pPr>
      <w:r>
        <w:rPr>
          <w:noProof/>
        </w:rPr>
        <w:lastRenderedPageBreak/>
        <w:pict w14:anchorId="1AD5C91F">
          <v:shape id="Text Box 86" o:spid="_x0000_s1046" type="#_x0000_t202" style="position:absolute;left:0;text-align:left;margin-left:51pt;margin-top:24.95pt;width:328.3pt;height:45.5pt;z-index:2517319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" filled="f" stroked="f" strokeweight=".5pt">
            <v:textbox>
              <w:txbxContent>
                <w:p w14:paraId="0CB416E6" w14:textId="77777777" w:rsidR="00386BDD" w:rsidRDefault="00386BDD" w:rsidP="001E5F5F">
                  <w:pPr>
                    <w:spacing w:after="0" w:line="240" w:lineRule="auto"/>
                    <w:rPr>
                      <w:rFonts w:ascii="Segoe Print" w:hAnsi="Segoe Print"/>
                      <w:color w:val="1F497D" w:themeColor="text2"/>
                    </w:rPr>
                  </w:pPr>
                  <w:r>
                    <w:rPr>
                      <w:rFonts w:ascii="Segoe Print" w:hAnsi="Segoe Print"/>
                      <w:color w:val="1F497D" w:themeColor="text2"/>
                    </w:rPr>
                    <w:t>t(n) = 8(n+1),  n is a whole number</w:t>
                  </w:r>
                  <w:r w:rsidR="004E3ED3">
                    <w:rPr>
                      <w:rFonts w:ascii="Segoe Print" w:hAnsi="Segoe Print"/>
                      <w:color w:val="1F497D" w:themeColor="text2"/>
                    </w:rPr>
                    <w:t>.</w:t>
                  </w:r>
                </w:p>
                <w:p w14:paraId="73DF2F06" w14:textId="77777777" w:rsidR="00386BDD" w:rsidRDefault="00386BDD" w:rsidP="001E5F5F">
                  <w:pPr>
                    <w:spacing w:after="0" w:line="240" w:lineRule="auto"/>
                    <w:rPr>
                      <w:rFonts w:ascii="Segoe Print" w:hAnsi="Segoe Print"/>
                      <w:color w:val="1F497D" w:themeColor="text2"/>
                    </w:rPr>
                  </w:pPr>
                  <w:r>
                    <w:rPr>
                      <w:rFonts w:ascii="Segoe Print" w:hAnsi="Segoe Print"/>
                      <w:color w:val="1F497D" w:themeColor="text2"/>
                    </w:rPr>
                    <w:t>Or, t(n) = 8n + 8,  n is a whole number</w:t>
                  </w:r>
                  <w:r w:rsidR="004E3ED3">
                    <w:rPr>
                      <w:rFonts w:ascii="Segoe Print" w:hAnsi="Segoe Print"/>
                      <w:color w:val="1F497D" w:themeColor="text2"/>
                    </w:rPr>
                    <w:t>.</w:t>
                  </w:r>
                </w:p>
                <w:p w14:paraId="541BDF3B" w14:textId="77777777" w:rsidR="00386BDD" w:rsidRDefault="00386BDD" w:rsidP="001E5F5F">
                  <w:pPr>
                    <w:spacing w:after="0" w:line="240" w:lineRule="auto"/>
                    <w:rPr>
                      <w:rFonts w:ascii="Segoe Print" w:hAnsi="Segoe Print"/>
                      <w:color w:val="1F497D" w:themeColor="text2"/>
                    </w:rPr>
                  </w:pPr>
                </w:p>
                <w:p w14:paraId="4C4FC38F" w14:textId="77777777" w:rsidR="00386BDD" w:rsidRPr="00E57D89" w:rsidRDefault="00386BDD" w:rsidP="001E5F5F">
                  <w:pPr>
                    <w:spacing w:after="0" w:line="240" w:lineRule="auto"/>
                    <w:rPr>
                      <w:rFonts w:ascii="Segoe Print" w:hAnsi="Segoe Print"/>
                      <w:color w:val="1F497D" w:themeColor="text2"/>
                    </w:rPr>
                  </w:pPr>
                </w:p>
              </w:txbxContent>
            </v:textbox>
          </v:shape>
        </w:pict>
      </w:r>
      <w:r w:rsidR="00701938">
        <w:t xml:space="preserve">Create a function, </w:t>
      </w:r>
      <w:r w:rsidR="00701938" w:rsidRPr="00307DD6">
        <w:rPr>
          <w:i/>
        </w:rPr>
        <w:t>t</w:t>
      </w:r>
      <w:r w:rsidR="00701938">
        <w:rPr>
          <w:i/>
        </w:rPr>
        <w:t>,</w:t>
      </w:r>
      <w:r w:rsidR="00701938">
        <w:t xml:space="preserve"> to model the growth of the sister’s tetra population, where </w:t>
      </w:r>
      <m:oMath>
        <m:r>
          <w:rPr>
            <w:rFonts w:ascii="Cambria Math" w:hAnsi="Cambria Math"/>
          </w:rPr>
          <m:t>t(n)</m:t>
        </m:r>
      </m:oMath>
      <w:r w:rsidR="00701938">
        <w:t xml:space="preserve"> is the number of tetras after </w:t>
      </w:r>
      <m:oMath>
        <m:r>
          <w:rPr>
            <w:rFonts w:ascii="Cambria Math" w:hAnsi="Cambria Math"/>
          </w:rPr>
          <m:t>n</m:t>
        </m:r>
      </m:oMath>
      <w:r w:rsidR="00701938">
        <w:t xml:space="preserve"> months have passed since she bought the tetras.  </w:t>
      </w:r>
    </w:p>
    <w:p w14:paraId="426662D4" w14:textId="77777777" w:rsidR="00701938" w:rsidRDefault="00701938" w:rsidP="00701938">
      <w:pPr>
        <w:pStyle w:val="ny-numbering-assessment"/>
        <w:numPr>
          <w:ilvl w:val="0"/>
          <w:numId w:val="0"/>
        </w:numPr>
        <w:ind w:left="806"/>
      </w:pPr>
    </w:p>
    <w:p w14:paraId="6CEA4A03" w14:textId="77777777" w:rsidR="00701938" w:rsidRDefault="00701938" w:rsidP="00701938">
      <w:pPr>
        <w:pStyle w:val="ny-numbering-assessment"/>
        <w:numPr>
          <w:ilvl w:val="0"/>
          <w:numId w:val="0"/>
        </w:numPr>
        <w:ind w:left="806"/>
      </w:pPr>
    </w:p>
    <w:p w14:paraId="73263D9D" w14:textId="77777777" w:rsidR="00701938" w:rsidRDefault="00701938" w:rsidP="00701938">
      <w:pPr>
        <w:pStyle w:val="ny-numbering-assessment"/>
        <w:numPr>
          <w:ilvl w:val="0"/>
          <w:numId w:val="0"/>
        </w:numPr>
        <w:ind w:left="806"/>
      </w:pPr>
    </w:p>
    <w:p w14:paraId="1D1698DD" w14:textId="77777777" w:rsidR="00701938" w:rsidRDefault="00701938" w:rsidP="00701938">
      <w:pPr>
        <w:pStyle w:val="ny-numbering-assessment"/>
        <w:numPr>
          <w:ilvl w:val="0"/>
          <w:numId w:val="0"/>
        </w:numPr>
        <w:ind w:left="806"/>
      </w:pPr>
    </w:p>
    <w:p w14:paraId="06F30E43" w14:textId="77777777" w:rsidR="00701938" w:rsidRDefault="00701938" w:rsidP="00701938">
      <w:pPr>
        <w:pStyle w:val="ny-numbering-assessment"/>
        <w:numPr>
          <w:ilvl w:val="0"/>
          <w:numId w:val="0"/>
        </w:numPr>
        <w:ind w:left="806"/>
      </w:pPr>
    </w:p>
    <w:p w14:paraId="3576C7C1" w14:textId="77777777" w:rsidR="00701938" w:rsidRDefault="00701938" w:rsidP="00701938">
      <w:pPr>
        <w:pStyle w:val="ny-numbering-assessment"/>
        <w:numPr>
          <w:ilvl w:val="0"/>
          <w:numId w:val="0"/>
        </w:numPr>
        <w:ind w:left="806"/>
      </w:pPr>
    </w:p>
    <w:p w14:paraId="28D9FF6C" w14:textId="77777777" w:rsidR="00701938" w:rsidRDefault="00701938" w:rsidP="00701938">
      <w:pPr>
        <w:pStyle w:val="ny-numbering-assessment"/>
        <w:numPr>
          <w:ilvl w:val="1"/>
          <w:numId w:val="5"/>
        </w:numPr>
      </w:pPr>
      <w:r>
        <w:t>Compare the growth of the sister’s tetra population to the growth of the guppy population.  Include a comparison of the average rate of change for the functions that model each population’s growth over time.</w:t>
      </w:r>
    </w:p>
    <w:p w14:paraId="4E289093" w14:textId="77777777" w:rsidR="005B4D00" w:rsidRDefault="00B458A6" w:rsidP="00701938">
      <w:pPr>
        <w:pStyle w:val="ny-numbering-assessment"/>
        <w:numPr>
          <w:ilvl w:val="0"/>
          <w:numId w:val="0"/>
        </w:numPr>
        <w:ind w:left="806"/>
      </w:pPr>
      <w:r>
        <w:rPr>
          <w:noProof/>
        </w:rPr>
        <w:pict w14:anchorId="169167A1">
          <v:shape id="Text Box 82" o:spid="_x0000_s1047" type="#_x0000_t202" style="position:absolute;left:0;text-align:left;margin-left:46.85pt;margin-top:3.9pt;width:477.35pt;height:86.45pt;z-index:2517268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" filled="f" stroked="f" strokeweight=".5pt">
            <v:textbox>
              <w:txbxContent>
                <w:p w14:paraId="56D72787" w14:textId="77777777" w:rsidR="00386BDD" w:rsidRDefault="00386BDD" w:rsidP="001E5F5F">
                  <w:pPr>
                    <w:spacing w:after="0" w:line="240" w:lineRule="auto"/>
                    <w:rPr>
                      <w:rFonts w:ascii="Segoe Print" w:hAnsi="Segoe Print"/>
                      <w:color w:val="1F497D" w:themeColor="text2"/>
                    </w:rPr>
                  </w:pPr>
                  <w:r>
                    <w:rPr>
                      <w:rFonts w:ascii="Segoe Print" w:hAnsi="Segoe Print"/>
                      <w:color w:val="1F497D" w:themeColor="text2"/>
                    </w:rPr>
                    <w:t xml:space="preserve">The guppies’ population is increasing faster than the tetras’ population.  Each month, the number of guppies doubles, while the number of tetra’s increases by 8.  The rate of change for the tetras is constant, but the rate of change for the guppies is always increasing.  </w:t>
                  </w:r>
                </w:p>
                <w:p w14:paraId="17145A56" w14:textId="77777777" w:rsidR="00386BDD" w:rsidRDefault="00386BDD" w:rsidP="001E5F5F">
                  <w:pPr>
                    <w:spacing w:after="0" w:line="240" w:lineRule="auto"/>
                    <w:rPr>
                      <w:rFonts w:ascii="Segoe Print" w:hAnsi="Segoe Print"/>
                      <w:color w:val="1F497D" w:themeColor="text2"/>
                    </w:rPr>
                  </w:pPr>
                </w:p>
                <w:p w14:paraId="02DA4520" w14:textId="77777777" w:rsidR="00386BDD" w:rsidRPr="00E57D89" w:rsidRDefault="00386BDD" w:rsidP="001E5F5F">
                  <w:pPr>
                    <w:spacing w:after="0" w:line="240" w:lineRule="auto"/>
                    <w:rPr>
                      <w:rFonts w:ascii="Segoe Print" w:hAnsi="Segoe Print"/>
                      <w:color w:val="1F497D" w:themeColor="text2"/>
                    </w:rPr>
                  </w:pPr>
                </w:p>
              </w:txbxContent>
            </v:textbox>
          </v:shape>
        </w:pict>
      </w:r>
      <w:r w:rsidR="00701938">
        <w:t xml:space="preserve"> </w:t>
      </w:r>
      <w:r w:rsidR="005B4D00">
        <w:t xml:space="preserve"> </w:t>
      </w:r>
    </w:p>
    <w:p w14:paraId="053F360A" w14:textId="77777777" w:rsidR="005B4D00" w:rsidRDefault="005B4D00" w:rsidP="005B4D00">
      <w:pPr>
        <w:pStyle w:val="ny-numbering-assessment"/>
        <w:numPr>
          <w:ilvl w:val="0"/>
          <w:numId w:val="0"/>
        </w:numPr>
        <w:ind w:left="360"/>
      </w:pPr>
    </w:p>
    <w:p w14:paraId="6508E0EB" w14:textId="77777777" w:rsidR="005B4D00" w:rsidRDefault="005B4D00" w:rsidP="005B4D00">
      <w:pPr>
        <w:pStyle w:val="ny-numbering-assessment"/>
        <w:numPr>
          <w:ilvl w:val="0"/>
          <w:numId w:val="0"/>
        </w:numPr>
        <w:ind w:left="360"/>
      </w:pPr>
    </w:p>
    <w:p w14:paraId="20A9758F" w14:textId="77777777" w:rsidR="005B4D00" w:rsidRDefault="005B4D00" w:rsidP="005B4D00">
      <w:pPr>
        <w:pStyle w:val="ny-numbering-assessment"/>
        <w:numPr>
          <w:ilvl w:val="0"/>
          <w:numId w:val="0"/>
        </w:numPr>
        <w:ind w:left="360"/>
      </w:pPr>
    </w:p>
    <w:p w14:paraId="200FAECA" w14:textId="77777777" w:rsidR="005B4D00" w:rsidRDefault="005B4D00" w:rsidP="005B4D00">
      <w:pPr>
        <w:pStyle w:val="ny-numbering-assessment"/>
        <w:numPr>
          <w:ilvl w:val="0"/>
          <w:numId w:val="0"/>
        </w:numPr>
        <w:ind w:left="360"/>
      </w:pPr>
    </w:p>
    <w:p w14:paraId="14B14BEF" w14:textId="77777777" w:rsidR="005B4D00" w:rsidRDefault="005B4D00" w:rsidP="005B4D00">
      <w:pPr>
        <w:pStyle w:val="ny-numbering-assessment"/>
        <w:numPr>
          <w:ilvl w:val="0"/>
          <w:numId w:val="0"/>
        </w:numPr>
        <w:ind w:left="360"/>
      </w:pPr>
    </w:p>
    <w:p w14:paraId="70BACD6A" w14:textId="77777777" w:rsidR="005B4D00" w:rsidRDefault="005B4D00" w:rsidP="005B4D00">
      <w:pPr>
        <w:pStyle w:val="ny-numbering-assessment"/>
        <w:numPr>
          <w:ilvl w:val="0"/>
          <w:numId w:val="0"/>
        </w:numPr>
        <w:ind w:left="360"/>
      </w:pPr>
    </w:p>
    <w:p w14:paraId="4967412F" w14:textId="77777777" w:rsidR="005B4D00" w:rsidRDefault="005B4D00" w:rsidP="005B4D00">
      <w:pPr>
        <w:pStyle w:val="ny-numbering-assessment"/>
        <w:numPr>
          <w:ilvl w:val="0"/>
          <w:numId w:val="0"/>
        </w:numPr>
        <w:ind w:left="360"/>
      </w:pPr>
    </w:p>
    <w:p w14:paraId="193C94A6" w14:textId="77777777" w:rsidR="005B4D00" w:rsidRDefault="005B4D00" w:rsidP="00B92981">
      <w:pPr>
        <w:pStyle w:val="ny-numbering-assessment"/>
        <w:numPr>
          <w:ilvl w:val="1"/>
          <w:numId w:val="5"/>
        </w:numPr>
      </w:pPr>
      <w:r>
        <w:t>Use graphs to estimate the number of months that will have passed when the population of guppies and tetras will be the same.</w:t>
      </w:r>
    </w:p>
    <w:p w14:paraId="441F5F59" w14:textId="77777777" w:rsidR="005B4D00" w:rsidRDefault="005B4D00" w:rsidP="005B4D00">
      <w:pPr>
        <w:pStyle w:val="ny-numbering-assessment"/>
        <w:numPr>
          <w:ilvl w:val="0"/>
          <w:numId w:val="0"/>
        </w:numPr>
        <w:ind w:left="360"/>
      </w:pPr>
    </w:p>
    <w:p w14:paraId="0299B845" w14:textId="77777777" w:rsidR="005B4D00" w:rsidRDefault="001E5F5F" w:rsidP="005B4D00">
      <w:pPr>
        <w:pStyle w:val="ny-numbering-assessment"/>
        <w:numPr>
          <w:ilvl w:val="0"/>
          <w:numId w:val="0"/>
        </w:numPr>
        <w:ind w:left="360"/>
      </w:pPr>
      <w:r>
        <w:rPr>
          <w:noProof/>
        </w:rPr>
        <w:drawing>
          <wp:inline distT="0" distB="0" distL="0" distR="0" wp14:anchorId="63415C42" wp14:editId="5D7D48D6">
            <wp:extent cx="6240483" cy="301039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a:extLst>
                        <a:ext uri="{28A0092B-C50C-407E-A947-70E740481C1C}">
                          <a14:useLocalDpi xmlns:a14="http://schemas.microsoft.com/office/drawing/2010/main" val="0"/>
                        </a:ext>
                      </a:extLst>
                    </a:blip>
                    <a:srcRect t="28575" b="25967"/>
                    <a:stretch/>
                  </pic:blipFill>
                  <pic:spPr bwMode="auto">
                    <a:xfrm>
                      <a:off x="0" y="0"/>
                      <a:ext cx="6248400" cy="3014214"/>
                    </a:xfrm>
                    <a:prstGeom prst="rect">
                      <a:avLst/>
                    </a:prstGeom>
                    <a:noFill/>
                    <a:ln>
                      <a:noFill/>
                    </a:ln>
                    <a:extLst>
                      <a:ext uri="{53640926-AAD7-44D8-BBD7-CCE9431645EC}">
                        <a14:shadowObscured xmlns:a14="http://schemas.microsoft.com/office/drawing/2010/main"/>
                      </a:ext>
                    </a:extLst>
                  </pic:spPr>
                </pic:pic>
              </a:graphicData>
            </a:graphic>
          </wp:inline>
        </w:drawing>
      </w:r>
    </w:p>
    <w:p w14:paraId="5E3EE7DC" w14:textId="77777777" w:rsidR="005B4D00" w:rsidRDefault="005B4D00" w:rsidP="005B4D00">
      <w:pPr>
        <w:pStyle w:val="ny-numbering-assessment"/>
        <w:numPr>
          <w:ilvl w:val="0"/>
          <w:numId w:val="0"/>
        </w:numPr>
        <w:ind w:left="360"/>
      </w:pPr>
    </w:p>
    <w:p w14:paraId="2E51D6FD" w14:textId="77777777" w:rsidR="005B4D00" w:rsidRDefault="005B4D00" w:rsidP="005B4D00">
      <w:pPr>
        <w:pStyle w:val="ny-numbering-assessment"/>
        <w:numPr>
          <w:ilvl w:val="0"/>
          <w:numId w:val="0"/>
        </w:numPr>
        <w:ind w:left="360"/>
      </w:pPr>
    </w:p>
    <w:p w14:paraId="14B18041" w14:textId="77777777" w:rsidR="005B4D00" w:rsidRDefault="005B4D00" w:rsidP="005B4D00">
      <w:pPr>
        <w:pStyle w:val="ny-numbering-assessment"/>
        <w:numPr>
          <w:ilvl w:val="0"/>
          <w:numId w:val="0"/>
        </w:numPr>
        <w:ind w:left="360"/>
      </w:pPr>
    </w:p>
    <w:p w14:paraId="7891F701" w14:textId="77777777" w:rsidR="005B4D00" w:rsidRDefault="005B4D00" w:rsidP="005B4D00">
      <w:pPr>
        <w:pStyle w:val="ny-numbering-assessment"/>
        <w:numPr>
          <w:ilvl w:val="0"/>
          <w:numId w:val="0"/>
        </w:numPr>
        <w:ind w:left="360"/>
      </w:pPr>
    </w:p>
    <w:p w14:paraId="12BDE6D0" w14:textId="77777777" w:rsidR="005B4D00" w:rsidRDefault="005B4D00" w:rsidP="005B4D00">
      <w:pPr>
        <w:pStyle w:val="ny-numbering-assessment"/>
        <w:numPr>
          <w:ilvl w:val="0"/>
          <w:numId w:val="0"/>
        </w:numPr>
        <w:ind w:left="360"/>
      </w:pPr>
    </w:p>
    <w:p w14:paraId="1A4C805F" w14:textId="77777777" w:rsidR="005B4D00" w:rsidRDefault="005B4D00" w:rsidP="00B92981">
      <w:pPr>
        <w:pStyle w:val="ny-numbering-assessment"/>
        <w:numPr>
          <w:ilvl w:val="1"/>
          <w:numId w:val="5"/>
        </w:numPr>
      </w:pPr>
      <w:r>
        <w:lastRenderedPageBreak/>
        <w:t>Use graphs or tables to explain why the guppy population will eventually exceed the tetra population even though there were more tetras to start with.</w:t>
      </w:r>
    </w:p>
    <w:p w14:paraId="03E588F1" w14:textId="77777777" w:rsidR="005B4D00" w:rsidRDefault="00B458A6" w:rsidP="005B4D00">
      <w:pPr>
        <w:pStyle w:val="ny-numbering-assessment"/>
        <w:numPr>
          <w:ilvl w:val="0"/>
          <w:numId w:val="0"/>
        </w:numPr>
        <w:ind w:left="360"/>
      </w:pPr>
      <w:r>
        <w:rPr>
          <w:noProof/>
        </w:rPr>
        <w:pict w14:anchorId="2A60130F">
          <v:shape id="Text Box 85" o:spid="_x0000_s1048" type="#_x0000_t202" style="position:absolute;left:0;text-align:left;margin-left:34.8pt;margin-top:3.1pt;width:463.75pt;height:83.7pt;z-index:2517299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" filled="f" stroked="f" strokeweight=".5pt">
            <v:textbox>
              <w:txbxContent>
                <w:p w14:paraId="66FBA297" w14:textId="77777777" w:rsidR="00386BDD" w:rsidRDefault="00386BDD" w:rsidP="001E5F5F">
                  <w:pPr>
                    <w:spacing w:after="0" w:line="240" w:lineRule="auto"/>
                    <w:rPr>
                      <w:rFonts w:ascii="Segoe Print" w:hAnsi="Segoe Print"/>
                      <w:color w:val="1F497D" w:themeColor="text2"/>
                    </w:rPr>
                  </w:pPr>
                  <w:r>
                    <w:rPr>
                      <w:rFonts w:ascii="Segoe Print" w:hAnsi="Segoe Print"/>
                      <w:color w:val="1F497D" w:themeColor="text2"/>
                    </w:rPr>
                    <w:t>The guppy population’s growth is exponential</w:t>
                  </w:r>
                  <w:r w:rsidR="00537536">
                    <w:rPr>
                      <w:rFonts w:ascii="Segoe Print" w:hAnsi="Segoe Print"/>
                      <w:color w:val="1F497D" w:themeColor="text2"/>
                    </w:rPr>
                    <w:t>,</w:t>
                  </w:r>
                  <w:r>
                    <w:rPr>
                      <w:rFonts w:ascii="Segoe Print" w:hAnsi="Segoe Print"/>
                      <w:color w:val="1F497D" w:themeColor="text2"/>
                    </w:rPr>
                    <w:t xml:space="preserve"> and the tetra populations’ growth is linear.  The graph in part (g) shows how the population of the guppies eventually overtakes the population of the tetras.  The table below shows that by the end of the 3</w:t>
                  </w:r>
                  <w:r w:rsidRPr="001E5F5F">
                    <w:rPr>
                      <w:rFonts w:ascii="Segoe Print" w:hAnsi="Segoe Print"/>
                      <w:color w:val="1F497D" w:themeColor="text2"/>
                      <w:vertAlign w:val="superscript"/>
                    </w:rPr>
                    <w:t>rd</w:t>
                  </w:r>
                  <w:r>
                    <w:rPr>
                      <w:rFonts w:ascii="Segoe Print" w:hAnsi="Segoe Print"/>
                      <w:color w:val="1F497D" w:themeColor="text2"/>
                    </w:rPr>
                    <w:t xml:space="preserve"> </w:t>
                  </w:r>
                  <w:r w:rsidR="000D4D40">
                    <w:rPr>
                      <w:rFonts w:ascii="Segoe Print" w:hAnsi="Segoe Print"/>
                      <w:color w:val="1F497D" w:themeColor="text2"/>
                    </w:rPr>
                    <w:t>month</w:t>
                  </w:r>
                  <w:r>
                    <w:rPr>
                      <w:rFonts w:ascii="Segoe Print" w:hAnsi="Segoe Print"/>
                      <w:color w:val="1F497D" w:themeColor="text2"/>
                    </w:rPr>
                    <w:t>, there are more guppies than tetras.</w:t>
                  </w:r>
                </w:p>
                <w:p w14:paraId="5E997474" w14:textId="77777777" w:rsidR="00386BDD" w:rsidRDefault="00386BDD" w:rsidP="001E5F5F">
                  <w:pPr>
                    <w:spacing w:after="0" w:line="240" w:lineRule="auto"/>
                    <w:rPr>
                      <w:rFonts w:ascii="Segoe Print" w:hAnsi="Segoe Print"/>
                      <w:color w:val="1F497D" w:themeColor="text2"/>
                    </w:rPr>
                  </w:pPr>
                </w:p>
                <w:p w14:paraId="40156F7D" w14:textId="77777777" w:rsidR="00386BDD" w:rsidRPr="00E57D89" w:rsidRDefault="00386BDD" w:rsidP="001E5F5F">
                  <w:pPr>
                    <w:spacing w:after="0" w:line="240" w:lineRule="auto"/>
                    <w:rPr>
                      <w:rFonts w:ascii="Segoe Print" w:hAnsi="Segoe Print"/>
                      <w:color w:val="1F497D" w:themeColor="text2"/>
                    </w:rPr>
                  </w:pPr>
                </w:p>
              </w:txbxContent>
            </v:textbox>
          </v:shape>
        </w:pict>
      </w:r>
    </w:p>
    <w:p w14:paraId="17C34385" w14:textId="77777777" w:rsidR="005B4D00" w:rsidRDefault="005B4D00" w:rsidP="005B4D00">
      <w:pPr>
        <w:pStyle w:val="ny-numbering-assessment"/>
        <w:numPr>
          <w:ilvl w:val="0"/>
          <w:numId w:val="0"/>
        </w:numPr>
        <w:ind w:left="360"/>
      </w:pPr>
    </w:p>
    <w:p w14:paraId="3902011C" w14:textId="77777777" w:rsidR="005B4D00" w:rsidRDefault="005B4D00" w:rsidP="005B4D00">
      <w:pPr>
        <w:pStyle w:val="ny-numbering-assessment"/>
        <w:numPr>
          <w:ilvl w:val="0"/>
          <w:numId w:val="0"/>
        </w:numPr>
        <w:ind w:left="360"/>
      </w:pPr>
    </w:p>
    <w:p w14:paraId="1CF16711" w14:textId="77777777" w:rsidR="005B4D00" w:rsidRDefault="005B4D00" w:rsidP="005B4D00">
      <w:pPr>
        <w:pStyle w:val="ny-numbering-assessment"/>
        <w:numPr>
          <w:ilvl w:val="0"/>
          <w:numId w:val="0"/>
        </w:numPr>
        <w:ind w:left="360"/>
      </w:pPr>
    </w:p>
    <w:p w14:paraId="740BAD1F" w14:textId="77777777" w:rsidR="005B4D00" w:rsidRDefault="005B4D00" w:rsidP="005B4D00">
      <w:pPr>
        <w:pStyle w:val="ny-numbering-assessment"/>
        <w:numPr>
          <w:ilvl w:val="0"/>
          <w:numId w:val="0"/>
        </w:numPr>
        <w:ind w:left="360"/>
      </w:pPr>
    </w:p>
    <w:p w14:paraId="7EFD7612" w14:textId="77777777" w:rsidR="005B4D00" w:rsidRDefault="005B4D00" w:rsidP="005B4D00">
      <w:pPr>
        <w:pStyle w:val="ny-numbering-assessment"/>
        <w:numPr>
          <w:ilvl w:val="0"/>
          <w:numId w:val="0"/>
        </w:numPr>
        <w:ind w:left="360"/>
      </w:pPr>
    </w:p>
    <w:p w14:paraId="5CA77B76" w14:textId="77777777" w:rsidR="005B4D00" w:rsidRDefault="00B458A6" w:rsidP="005B4D00">
      <w:pPr>
        <w:pStyle w:val="ny-numbering-assessment"/>
        <w:numPr>
          <w:ilvl w:val="0"/>
          <w:numId w:val="0"/>
        </w:numPr>
        <w:ind w:left="360"/>
      </w:pPr>
      <w:r>
        <w:rPr>
          <w:noProof/>
        </w:rPr>
        <w:pict w14:anchorId="42C7EDB5">
          <v:shape id="Text Box 84" o:spid="_x0000_s1049" type="#_x0000_t202" style="position:absolute;left:0;text-align:left;margin-left:34.65pt;margin-top:6.2pt;width:506.8pt;height:73.85pt;z-index:2517278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" filled="f" stroked="f" strokeweight=".5pt">
            <v:textbox>
              <w:txbxContent>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657"/>
                    <w:gridCol w:w="711"/>
                    <w:gridCol w:w="720"/>
                    <w:gridCol w:w="720"/>
                    <w:gridCol w:w="720"/>
                    <w:gridCol w:w="630"/>
                    <w:gridCol w:w="720"/>
                    <w:gridCol w:w="5040"/>
                  </w:tblGrid>
                  <w:tr w:rsidR="00386BDD" w14:paraId="12B0B96E" w14:textId="77777777" w:rsidTr="001E5F5F">
                    <w:tc>
                      <w:tcPr>
                        <w:tcW w:w="657" w:type="dxa"/>
                      </w:tcPr>
                      <w:p w14:paraId="1CADD751" w14:textId="77777777" w:rsidR="00386BDD" w:rsidRDefault="00386BDD" w:rsidP="00EA4718">
                        <w:pPr>
                          <w:jc w:val="right"/>
                          <w:rPr>
                            <w:rFonts w:ascii="Segoe Print" w:hAnsi="Segoe Print"/>
                            <w:color w:val="1F497D" w:themeColor="text2"/>
                          </w:rPr>
                        </w:pPr>
                        <w:r>
                          <w:rPr>
                            <w:rFonts w:ascii="Segoe Print" w:hAnsi="Segoe Print"/>
                            <w:color w:val="1F497D" w:themeColor="text2"/>
                          </w:rPr>
                          <w:t>n</w:t>
                        </w:r>
                      </w:p>
                    </w:tc>
                    <w:tc>
                      <w:tcPr>
                        <w:tcW w:w="711" w:type="dxa"/>
                      </w:tcPr>
                      <w:p w14:paraId="542A0D79" w14:textId="77777777" w:rsidR="00386BDD" w:rsidRDefault="00386BDD" w:rsidP="00EA4718">
                        <w:pPr>
                          <w:jc w:val="center"/>
                          <w:rPr>
                            <w:rFonts w:ascii="Segoe Print" w:hAnsi="Segoe Print"/>
                            <w:color w:val="1F497D" w:themeColor="text2"/>
                          </w:rPr>
                        </w:pPr>
                        <w:r>
                          <w:rPr>
                            <w:rFonts w:ascii="Segoe Print" w:hAnsi="Segoe Print"/>
                            <w:color w:val="1F497D" w:themeColor="text2"/>
                          </w:rPr>
                          <w:t>0</w:t>
                        </w:r>
                      </w:p>
                    </w:tc>
                    <w:tc>
                      <w:tcPr>
                        <w:tcW w:w="720" w:type="dxa"/>
                      </w:tcPr>
                      <w:p w14:paraId="6C53CCFF" w14:textId="77777777" w:rsidR="00386BDD" w:rsidRDefault="00386BDD" w:rsidP="00EA4718">
                        <w:pPr>
                          <w:jc w:val="center"/>
                          <w:rPr>
                            <w:rFonts w:ascii="Segoe Print" w:hAnsi="Segoe Print"/>
                            <w:color w:val="1F497D" w:themeColor="text2"/>
                          </w:rPr>
                        </w:pPr>
                        <w:r>
                          <w:rPr>
                            <w:rFonts w:ascii="Segoe Print" w:hAnsi="Segoe Print"/>
                            <w:color w:val="1F497D" w:themeColor="text2"/>
                          </w:rPr>
                          <w:t>1</w:t>
                        </w:r>
                      </w:p>
                    </w:tc>
                    <w:tc>
                      <w:tcPr>
                        <w:tcW w:w="720" w:type="dxa"/>
                      </w:tcPr>
                      <w:p w14:paraId="65EC3E02" w14:textId="77777777" w:rsidR="00386BDD" w:rsidRDefault="00386BDD" w:rsidP="00EA4718">
                        <w:pPr>
                          <w:jc w:val="center"/>
                          <w:rPr>
                            <w:rFonts w:ascii="Segoe Print" w:hAnsi="Segoe Print"/>
                            <w:color w:val="1F497D" w:themeColor="text2"/>
                          </w:rPr>
                        </w:pPr>
                        <w:r>
                          <w:rPr>
                            <w:rFonts w:ascii="Segoe Print" w:hAnsi="Segoe Print"/>
                            <w:color w:val="1F497D" w:themeColor="text2"/>
                          </w:rPr>
                          <w:t>2</w:t>
                        </w:r>
                      </w:p>
                    </w:tc>
                    <w:tc>
                      <w:tcPr>
                        <w:tcW w:w="720" w:type="dxa"/>
                      </w:tcPr>
                      <w:p w14:paraId="3313B7CE" w14:textId="77777777" w:rsidR="00386BDD" w:rsidRDefault="00386BDD" w:rsidP="00EA4718">
                        <w:pPr>
                          <w:jc w:val="center"/>
                          <w:rPr>
                            <w:rFonts w:ascii="Segoe Print" w:hAnsi="Segoe Print"/>
                            <w:color w:val="1F497D" w:themeColor="text2"/>
                          </w:rPr>
                        </w:pPr>
                        <w:r>
                          <w:rPr>
                            <w:rFonts w:ascii="Segoe Print" w:hAnsi="Segoe Print"/>
                            <w:color w:val="1F497D" w:themeColor="text2"/>
                          </w:rPr>
                          <w:t>3</w:t>
                        </w:r>
                      </w:p>
                    </w:tc>
                    <w:tc>
                      <w:tcPr>
                        <w:tcW w:w="630" w:type="dxa"/>
                      </w:tcPr>
                      <w:p w14:paraId="167F34F4" w14:textId="77777777" w:rsidR="00386BDD" w:rsidRDefault="00386BDD" w:rsidP="00EA4718">
                        <w:pPr>
                          <w:jc w:val="center"/>
                          <w:rPr>
                            <w:rFonts w:ascii="Segoe Print" w:hAnsi="Segoe Print"/>
                            <w:color w:val="1F497D" w:themeColor="text2"/>
                          </w:rPr>
                        </w:pPr>
                        <w:r>
                          <w:rPr>
                            <w:rFonts w:ascii="Segoe Print" w:hAnsi="Segoe Print"/>
                            <w:color w:val="1F497D" w:themeColor="text2"/>
                          </w:rPr>
                          <w:t>4</w:t>
                        </w:r>
                      </w:p>
                    </w:tc>
                    <w:tc>
                      <w:tcPr>
                        <w:tcW w:w="720" w:type="dxa"/>
                      </w:tcPr>
                      <w:p w14:paraId="291F2353" w14:textId="77777777" w:rsidR="00386BDD" w:rsidRDefault="00386BDD" w:rsidP="00EA4718">
                        <w:pPr>
                          <w:jc w:val="center"/>
                          <w:rPr>
                            <w:rFonts w:ascii="Segoe Print" w:hAnsi="Segoe Print"/>
                            <w:color w:val="1F497D" w:themeColor="text2"/>
                          </w:rPr>
                        </w:pPr>
                        <w:r>
                          <w:rPr>
                            <w:rFonts w:ascii="Segoe Print" w:hAnsi="Segoe Print"/>
                            <w:color w:val="1F497D" w:themeColor="text2"/>
                          </w:rPr>
                          <w:t>5</w:t>
                        </w:r>
                      </w:p>
                    </w:tc>
                    <w:tc>
                      <w:tcPr>
                        <w:tcW w:w="5040" w:type="dxa"/>
                      </w:tcPr>
                      <w:p w14:paraId="2A9AE0D9" w14:textId="77777777" w:rsidR="00386BDD" w:rsidRDefault="00386BDD" w:rsidP="00EA4718">
                        <w:pPr>
                          <w:jc w:val="center"/>
                          <w:rPr>
                            <w:rFonts w:ascii="Segoe Print" w:hAnsi="Segoe Print"/>
                            <w:color w:val="1F497D" w:themeColor="text2"/>
                          </w:rPr>
                        </w:pPr>
                      </w:p>
                    </w:tc>
                  </w:tr>
                  <w:tr w:rsidR="00386BDD" w14:paraId="759A155C" w14:textId="77777777" w:rsidTr="001E5F5F">
                    <w:tc>
                      <w:tcPr>
                        <w:tcW w:w="657" w:type="dxa"/>
                      </w:tcPr>
                      <w:p w14:paraId="20C66736" w14:textId="77777777" w:rsidR="00386BDD" w:rsidRDefault="00386BDD" w:rsidP="00EA4718">
                        <w:pPr>
                          <w:jc w:val="right"/>
                          <w:rPr>
                            <w:rFonts w:ascii="Segoe Print" w:hAnsi="Segoe Print"/>
                            <w:color w:val="1F497D" w:themeColor="text2"/>
                          </w:rPr>
                        </w:pPr>
                        <w:r>
                          <w:rPr>
                            <w:rFonts w:ascii="Segoe Print" w:hAnsi="Segoe Print"/>
                            <w:color w:val="1F497D" w:themeColor="text2"/>
                          </w:rPr>
                          <w:t>g(n)</w:t>
                        </w:r>
                      </w:p>
                    </w:tc>
                    <w:tc>
                      <w:tcPr>
                        <w:tcW w:w="711" w:type="dxa"/>
                      </w:tcPr>
                      <w:p w14:paraId="76724992" w14:textId="77777777" w:rsidR="00386BDD" w:rsidRDefault="00386BDD" w:rsidP="00EA4718">
                        <w:pPr>
                          <w:jc w:val="center"/>
                          <w:rPr>
                            <w:rFonts w:ascii="Segoe Print" w:hAnsi="Segoe Print"/>
                            <w:color w:val="1F497D" w:themeColor="text2"/>
                          </w:rPr>
                        </w:pPr>
                        <w:r>
                          <w:rPr>
                            <w:rFonts w:ascii="Segoe Print" w:hAnsi="Segoe Print"/>
                            <w:color w:val="1F497D" w:themeColor="text2"/>
                          </w:rPr>
                          <w:t>6</w:t>
                        </w:r>
                      </w:p>
                    </w:tc>
                    <w:tc>
                      <w:tcPr>
                        <w:tcW w:w="720" w:type="dxa"/>
                      </w:tcPr>
                      <w:p w14:paraId="197D66C5" w14:textId="77777777" w:rsidR="00386BDD" w:rsidRDefault="00386BDD" w:rsidP="00EA4718">
                        <w:pPr>
                          <w:jc w:val="center"/>
                          <w:rPr>
                            <w:rFonts w:ascii="Segoe Print" w:hAnsi="Segoe Print"/>
                            <w:color w:val="1F497D" w:themeColor="text2"/>
                          </w:rPr>
                        </w:pPr>
                        <w:r>
                          <w:rPr>
                            <w:rFonts w:ascii="Segoe Print" w:hAnsi="Segoe Print"/>
                            <w:color w:val="1F497D" w:themeColor="text2"/>
                          </w:rPr>
                          <w:t>12</w:t>
                        </w:r>
                      </w:p>
                    </w:tc>
                    <w:tc>
                      <w:tcPr>
                        <w:tcW w:w="720" w:type="dxa"/>
                      </w:tcPr>
                      <w:p w14:paraId="7ADC4970" w14:textId="77777777" w:rsidR="00386BDD" w:rsidRDefault="00386BDD" w:rsidP="00EA4718">
                        <w:pPr>
                          <w:jc w:val="center"/>
                          <w:rPr>
                            <w:rFonts w:ascii="Segoe Print" w:hAnsi="Segoe Print"/>
                            <w:color w:val="1F497D" w:themeColor="text2"/>
                          </w:rPr>
                        </w:pPr>
                        <w:r>
                          <w:rPr>
                            <w:rFonts w:ascii="Segoe Print" w:hAnsi="Segoe Print"/>
                            <w:color w:val="1F497D" w:themeColor="text2"/>
                          </w:rPr>
                          <w:t>24</w:t>
                        </w:r>
                      </w:p>
                    </w:tc>
                    <w:tc>
                      <w:tcPr>
                        <w:tcW w:w="720" w:type="dxa"/>
                      </w:tcPr>
                      <w:p w14:paraId="6FFA3E87" w14:textId="77777777" w:rsidR="00386BDD" w:rsidRDefault="00386BDD" w:rsidP="00EA4718">
                        <w:pPr>
                          <w:jc w:val="center"/>
                          <w:rPr>
                            <w:rFonts w:ascii="Segoe Print" w:hAnsi="Segoe Print"/>
                            <w:color w:val="1F497D" w:themeColor="text2"/>
                          </w:rPr>
                        </w:pPr>
                        <w:r>
                          <w:rPr>
                            <w:rFonts w:ascii="Segoe Print" w:hAnsi="Segoe Print"/>
                            <w:color w:val="1F497D" w:themeColor="text2"/>
                          </w:rPr>
                          <w:t>48</w:t>
                        </w:r>
                      </w:p>
                    </w:tc>
                    <w:tc>
                      <w:tcPr>
                        <w:tcW w:w="630" w:type="dxa"/>
                      </w:tcPr>
                      <w:p w14:paraId="6E3DB029" w14:textId="77777777" w:rsidR="00386BDD" w:rsidRDefault="00386BDD" w:rsidP="00EA4718">
                        <w:pPr>
                          <w:jc w:val="center"/>
                          <w:rPr>
                            <w:rFonts w:ascii="Segoe Print" w:hAnsi="Segoe Print"/>
                            <w:color w:val="1F497D" w:themeColor="text2"/>
                          </w:rPr>
                        </w:pPr>
                        <w:r>
                          <w:rPr>
                            <w:rFonts w:ascii="Segoe Print" w:hAnsi="Segoe Print"/>
                            <w:color w:val="1F497D" w:themeColor="text2"/>
                          </w:rPr>
                          <w:t>96</w:t>
                        </w:r>
                      </w:p>
                    </w:tc>
                    <w:tc>
                      <w:tcPr>
                        <w:tcW w:w="720" w:type="dxa"/>
                      </w:tcPr>
                      <w:p w14:paraId="4F9BFD1F" w14:textId="77777777" w:rsidR="00386BDD" w:rsidRDefault="00386BDD" w:rsidP="00EA4718">
                        <w:pPr>
                          <w:jc w:val="center"/>
                          <w:rPr>
                            <w:rFonts w:ascii="Segoe Print" w:hAnsi="Segoe Print"/>
                            <w:color w:val="1F497D" w:themeColor="text2"/>
                          </w:rPr>
                        </w:pPr>
                        <w:r>
                          <w:rPr>
                            <w:rFonts w:ascii="Segoe Print" w:hAnsi="Segoe Print"/>
                            <w:color w:val="1F497D" w:themeColor="text2"/>
                          </w:rPr>
                          <w:t>192</w:t>
                        </w:r>
                      </w:p>
                    </w:tc>
                    <w:tc>
                      <w:tcPr>
                        <w:tcW w:w="5040" w:type="dxa"/>
                      </w:tcPr>
                      <w:p w14:paraId="2E4A5B37" w14:textId="77777777" w:rsidR="00386BDD" w:rsidRDefault="00386BDD" w:rsidP="00EA4718">
                        <w:pPr>
                          <w:rPr>
                            <w:rFonts w:ascii="Segoe Print" w:hAnsi="Segoe Print"/>
                            <w:color w:val="1F497D" w:themeColor="text2"/>
                          </w:rPr>
                        </w:pPr>
                        <w:r>
                          <w:rPr>
                            <w:rFonts w:ascii="Segoe Print" w:hAnsi="Segoe Print"/>
                            <w:color w:val="1F497D" w:themeColor="text2"/>
                          </w:rPr>
                          <w:t>The average rate of change is doubling</w:t>
                        </w:r>
                        <w:r w:rsidR="00537536">
                          <w:rPr>
                            <w:rFonts w:ascii="Segoe Print" w:hAnsi="Segoe Print"/>
                            <w:color w:val="1F497D" w:themeColor="text2"/>
                          </w:rPr>
                          <w:t>.</w:t>
                        </w:r>
                      </w:p>
                    </w:tc>
                  </w:tr>
                  <w:tr w:rsidR="00386BDD" w14:paraId="126C67AD" w14:textId="77777777" w:rsidTr="001E5F5F">
                    <w:tc>
                      <w:tcPr>
                        <w:tcW w:w="657" w:type="dxa"/>
                      </w:tcPr>
                      <w:p w14:paraId="33325618" w14:textId="77777777" w:rsidR="00386BDD" w:rsidRDefault="00386BDD" w:rsidP="00EA4718">
                        <w:pPr>
                          <w:jc w:val="right"/>
                          <w:rPr>
                            <w:rFonts w:ascii="Segoe Print" w:hAnsi="Segoe Print"/>
                            <w:color w:val="1F497D" w:themeColor="text2"/>
                          </w:rPr>
                        </w:pPr>
                        <w:r>
                          <w:rPr>
                            <w:rFonts w:ascii="Segoe Print" w:hAnsi="Segoe Print"/>
                            <w:color w:val="1F497D" w:themeColor="text2"/>
                          </w:rPr>
                          <w:t>t(n)</w:t>
                        </w:r>
                      </w:p>
                    </w:tc>
                    <w:tc>
                      <w:tcPr>
                        <w:tcW w:w="711" w:type="dxa"/>
                      </w:tcPr>
                      <w:p w14:paraId="2D1DB14F" w14:textId="77777777" w:rsidR="00386BDD" w:rsidRDefault="00386BDD" w:rsidP="00EA4718">
                        <w:pPr>
                          <w:jc w:val="center"/>
                          <w:rPr>
                            <w:rFonts w:ascii="Segoe Print" w:hAnsi="Segoe Print"/>
                            <w:color w:val="1F497D" w:themeColor="text2"/>
                          </w:rPr>
                        </w:pPr>
                        <w:r>
                          <w:rPr>
                            <w:rFonts w:ascii="Segoe Print" w:hAnsi="Segoe Print"/>
                            <w:color w:val="1F497D" w:themeColor="text2"/>
                          </w:rPr>
                          <w:t>8</w:t>
                        </w:r>
                      </w:p>
                    </w:tc>
                    <w:tc>
                      <w:tcPr>
                        <w:tcW w:w="720" w:type="dxa"/>
                      </w:tcPr>
                      <w:p w14:paraId="6727EE53" w14:textId="77777777" w:rsidR="00386BDD" w:rsidRDefault="00386BDD" w:rsidP="00EA4718">
                        <w:pPr>
                          <w:jc w:val="center"/>
                          <w:rPr>
                            <w:rFonts w:ascii="Segoe Print" w:hAnsi="Segoe Print"/>
                            <w:color w:val="1F497D" w:themeColor="text2"/>
                          </w:rPr>
                        </w:pPr>
                        <w:r>
                          <w:rPr>
                            <w:rFonts w:ascii="Segoe Print" w:hAnsi="Segoe Print"/>
                            <w:color w:val="1F497D" w:themeColor="text2"/>
                          </w:rPr>
                          <w:t>16</w:t>
                        </w:r>
                      </w:p>
                    </w:tc>
                    <w:tc>
                      <w:tcPr>
                        <w:tcW w:w="720" w:type="dxa"/>
                      </w:tcPr>
                      <w:p w14:paraId="01EEE310" w14:textId="77777777" w:rsidR="00386BDD" w:rsidRDefault="00386BDD" w:rsidP="00EA4718">
                        <w:pPr>
                          <w:jc w:val="center"/>
                          <w:rPr>
                            <w:rFonts w:ascii="Segoe Print" w:hAnsi="Segoe Print"/>
                            <w:color w:val="1F497D" w:themeColor="text2"/>
                          </w:rPr>
                        </w:pPr>
                        <w:r>
                          <w:rPr>
                            <w:rFonts w:ascii="Segoe Print" w:hAnsi="Segoe Print"/>
                            <w:color w:val="1F497D" w:themeColor="text2"/>
                          </w:rPr>
                          <w:t>24</w:t>
                        </w:r>
                      </w:p>
                    </w:tc>
                    <w:tc>
                      <w:tcPr>
                        <w:tcW w:w="720" w:type="dxa"/>
                      </w:tcPr>
                      <w:p w14:paraId="4489886C" w14:textId="77777777" w:rsidR="00386BDD" w:rsidRDefault="00386BDD" w:rsidP="00EA4718">
                        <w:pPr>
                          <w:jc w:val="center"/>
                          <w:rPr>
                            <w:rFonts w:ascii="Segoe Print" w:hAnsi="Segoe Print"/>
                            <w:color w:val="1F497D" w:themeColor="text2"/>
                          </w:rPr>
                        </w:pPr>
                        <w:r>
                          <w:rPr>
                            <w:rFonts w:ascii="Segoe Print" w:hAnsi="Segoe Print"/>
                            <w:color w:val="1F497D" w:themeColor="text2"/>
                          </w:rPr>
                          <w:t>32</w:t>
                        </w:r>
                      </w:p>
                    </w:tc>
                    <w:tc>
                      <w:tcPr>
                        <w:tcW w:w="630" w:type="dxa"/>
                      </w:tcPr>
                      <w:p w14:paraId="6B436622" w14:textId="77777777" w:rsidR="00386BDD" w:rsidRDefault="00386BDD" w:rsidP="00EA4718">
                        <w:pPr>
                          <w:jc w:val="center"/>
                          <w:rPr>
                            <w:rFonts w:ascii="Segoe Print" w:hAnsi="Segoe Print"/>
                            <w:color w:val="1F497D" w:themeColor="text2"/>
                          </w:rPr>
                        </w:pPr>
                        <w:r>
                          <w:rPr>
                            <w:rFonts w:ascii="Segoe Print" w:hAnsi="Segoe Print"/>
                            <w:color w:val="1F497D" w:themeColor="text2"/>
                          </w:rPr>
                          <w:t>40</w:t>
                        </w:r>
                      </w:p>
                    </w:tc>
                    <w:tc>
                      <w:tcPr>
                        <w:tcW w:w="720" w:type="dxa"/>
                      </w:tcPr>
                      <w:p w14:paraId="13B22176" w14:textId="77777777" w:rsidR="00386BDD" w:rsidRDefault="00386BDD" w:rsidP="00EA4718">
                        <w:pPr>
                          <w:jc w:val="center"/>
                          <w:rPr>
                            <w:rFonts w:ascii="Segoe Print" w:hAnsi="Segoe Print"/>
                            <w:color w:val="1F497D" w:themeColor="text2"/>
                          </w:rPr>
                        </w:pPr>
                        <w:r>
                          <w:rPr>
                            <w:rFonts w:ascii="Segoe Print" w:hAnsi="Segoe Print"/>
                            <w:color w:val="1F497D" w:themeColor="text2"/>
                          </w:rPr>
                          <w:t>48</w:t>
                        </w:r>
                      </w:p>
                    </w:tc>
                    <w:tc>
                      <w:tcPr>
                        <w:tcW w:w="5040" w:type="dxa"/>
                      </w:tcPr>
                      <w:p w14:paraId="33BA7021" w14:textId="77777777" w:rsidR="00386BDD" w:rsidRDefault="00386BDD" w:rsidP="00EA4718">
                        <w:pPr>
                          <w:rPr>
                            <w:rFonts w:ascii="Segoe Print" w:hAnsi="Segoe Print"/>
                            <w:color w:val="1F497D" w:themeColor="text2"/>
                          </w:rPr>
                        </w:pPr>
                        <w:r>
                          <w:rPr>
                            <w:rFonts w:ascii="Segoe Print" w:hAnsi="Segoe Print"/>
                            <w:color w:val="1F497D" w:themeColor="text2"/>
                          </w:rPr>
                          <w:t>The rate of change is constant</w:t>
                        </w:r>
                        <w:r w:rsidR="00537536">
                          <w:rPr>
                            <w:rFonts w:ascii="Segoe Print" w:hAnsi="Segoe Print"/>
                            <w:color w:val="1F497D" w:themeColor="text2"/>
                          </w:rPr>
                          <w:t>.</w:t>
                        </w:r>
                      </w:p>
                    </w:tc>
                  </w:tr>
                </w:tbl>
                <w:p w14:paraId="63D20879" w14:textId="77777777" w:rsidR="00386BDD" w:rsidRDefault="00386BDD" w:rsidP="001E5F5F">
                  <w:pPr>
                    <w:spacing w:after="0" w:line="240" w:lineRule="auto"/>
                    <w:rPr>
                      <w:rFonts w:ascii="Segoe Print" w:hAnsi="Segoe Print"/>
                      <w:color w:val="1F497D" w:themeColor="text2"/>
                    </w:rPr>
                  </w:pPr>
                </w:p>
                <w:p w14:paraId="0B9C05BE" w14:textId="77777777" w:rsidR="00386BDD" w:rsidRPr="00E57D89" w:rsidRDefault="00386BDD" w:rsidP="001E5F5F">
                  <w:pPr>
                    <w:spacing w:after="0" w:line="240" w:lineRule="auto"/>
                    <w:rPr>
                      <w:rFonts w:ascii="Segoe Print" w:hAnsi="Segoe Print"/>
                      <w:color w:val="1F497D" w:themeColor="text2"/>
                    </w:rPr>
                  </w:pPr>
                </w:p>
              </w:txbxContent>
            </v:textbox>
          </v:shape>
        </w:pict>
      </w:r>
    </w:p>
    <w:p w14:paraId="20383F80" w14:textId="77777777" w:rsidR="005B4D00" w:rsidRDefault="005B4D00" w:rsidP="005B4D00">
      <w:pPr>
        <w:pStyle w:val="ny-numbering-assessment"/>
        <w:numPr>
          <w:ilvl w:val="0"/>
          <w:numId w:val="0"/>
        </w:numPr>
        <w:ind w:left="360"/>
      </w:pPr>
    </w:p>
    <w:p w14:paraId="28E8DEFA" w14:textId="77777777" w:rsidR="005B4D00" w:rsidRDefault="005B4D00" w:rsidP="005B4D00">
      <w:pPr>
        <w:pStyle w:val="ny-numbering-assessment"/>
        <w:numPr>
          <w:ilvl w:val="0"/>
          <w:numId w:val="0"/>
        </w:numPr>
        <w:ind w:left="360"/>
      </w:pPr>
    </w:p>
    <w:p w14:paraId="08BEEF9F" w14:textId="77777777" w:rsidR="005B4D00" w:rsidRDefault="005B4D00" w:rsidP="005B4D00">
      <w:pPr>
        <w:pStyle w:val="ny-numbering-assessment"/>
        <w:numPr>
          <w:ilvl w:val="0"/>
          <w:numId w:val="0"/>
        </w:numPr>
        <w:ind w:left="360"/>
      </w:pPr>
    </w:p>
    <w:p w14:paraId="1FFB4F3A" w14:textId="77777777" w:rsidR="005B4D00" w:rsidRDefault="005B4D00" w:rsidP="005B4D00">
      <w:pPr>
        <w:pStyle w:val="ny-numbering-assessment"/>
        <w:numPr>
          <w:ilvl w:val="0"/>
          <w:numId w:val="0"/>
        </w:numPr>
        <w:ind w:left="360"/>
      </w:pPr>
    </w:p>
    <w:p w14:paraId="071B1AD9" w14:textId="77777777" w:rsidR="005B4D00" w:rsidRDefault="005B4D00" w:rsidP="005B4D00">
      <w:pPr>
        <w:pStyle w:val="ny-numbering-assessment"/>
        <w:numPr>
          <w:ilvl w:val="0"/>
          <w:numId w:val="0"/>
        </w:numPr>
        <w:ind w:left="360"/>
      </w:pPr>
    </w:p>
    <w:p w14:paraId="35E1A1D8" w14:textId="77777777" w:rsidR="005B4D00" w:rsidRDefault="00A86517" w:rsidP="00B92981">
      <w:pPr>
        <w:pStyle w:val="ny-numbering-assessment"/>
        <w:numPr>
          <w:ilvl w:val="1"/>
          <w:numId w:val="5"/>
        </w:numPr>
      </w:pPr>
      <w:r>
        <w:t>Wr</w:t>
      </w:r>
      <w:r w:rsidR="0026329B">
        <w:t>ite</w:t>
      </w:r>
      <w:r w:rsidR="005B4D00">
        <w:t xml:space="preserve"> the function </w:t>
      </w:r>
      <m:oMath>
        <m:r>
          <w:rPr>
            <w:rFonts w:ascii="Cambria Math" w:hAnsi="Cambria Math"/>
          </w:rPr>
          <m:t>g(n)</m:t>
        </m:r>
      </m:oMath>
      <w:r w:rsidR="005B4D00">
        <w:t xml:space="preserve"> in such a way that the percent increase in the number of fish per month can be identified. Circle or underline the expression representing percent increase in number of fish per month.  </w:t>
      </w:r>
    </w:p>
    <w:p w14:paraId="2C0A98FD" w14:textId="77777777" w:rsidR="00F006DF" w:rsidRDefault="00B458A6" w:rsidP="00F006DF">
      <w:pPr>
        <w:pStyle w:val="ny-numbering-assessment"/>
        <w:numPr>
          <w:ilvl w:val="0"/>
          <w:numId w:val="0"/>
        </w:numPr>
        <w:ind w:left="806"/>
      </w:pPr>
      <w:r>
        <w:rPr>
          <w:noProof/>
        </w:rPr>
        <w:pict w14:anchorId="0AF708A2">
          <v:shape id="Text Box 87" o:spid="_x0000_s1050" type="#_x0000_t202" style="position:absolute;left:0;text-align:left;margin-left:34.9pt;margin-top:5.05pt;width:463.75pt;height:39.15pt;z-index:2517340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" filled="f" stroked="f" strokeweight=".5pt">
            <v:textbox>
              <w:txbxContent>
                <w:p w14:paraId="1E356485" w14:textId="77777777" w:rsidR="00386BDD" w:rsidRDefault="00386BDD" w:rsidP="00F006DF">
                  <w:pPr>
                    <w:spacing w:after="0" w:line="240" w:lineRule="auto"/>
                    <w:rPr>
                      <w:rFonts w:ascii="Segoe Print" w:hAnsi="Segoe Print"/>
                      <w:color w:val="1F497D" w:themeColor="text2"/>
                    </w:rPr>
                  </w:pPr>
                  <w:r>
                    <w:rPr>
                      <w:rFonts w:ascii="Segoe Print" w:hAnsi="Segoe Print"/>
                      <w:color w:val="1F497D" w:themeColor="text2"/>
                    </w:rPr>
                    <w:t>g(n) = 6(</w:t>
                  </w:r>
                  <w:r w:rsidRPr="00A86517">
                    <w:rPr>
                      <w:rFonts w:ascii="Segoe Print" w:hAnsi="Segoe Print"/>
                      <w:color w:val="1F497D" w:themeColor="text2"/>
                      <w:u w:val="single"/>
                    </w:rPr>
                    <w:t>200%</w:t>
                  </w:r>
                  <w:r>
                    <w:rPr>
                      <w:rFonts w:ascii="Segoe Print" w:hAnsi="Segoe Print"/>
                      <w:color w:val="1F497D" w:themeColor="text2"/>
                    </w:rPr>
                    <w:t>)</w:t>
                  </w:r>
                  <w:r w:rsidRPr="00E84B85">
                    <w:rPr>
                      <w:rFonts w:ascii="Segoe Print" w:hAnsi="Segoe Print"/>
                      <w:color w:val="1F497D" w:themeColor="text2"/>
                      <w:vertAlign w:val="superscript"/>
                    </w:rPr>
                    <w:t>n</w:t>
                  </w:r>
                </w:p>
                <w:p w14:paraId="015DFA97" w14:textId="77777777" w:rsidR="00386BDD" w:rsidRDefault="00386BDD" w:rsidP="00F006DF">
                  <w:pPr>
                    <w:spacing w:after="0" w:line="240" w:lineRule="auto"/>
                    <w:rPr>
                      <w:rFonts w:ascii="Segoe Print" w:hAnsi="Segoe Print"/>
                      <w:color w:val="1F497D" w:themeColor="text2"/>
                    </w:rPr>
                  </w:pPr>
                </w:p>
                <w:p w14:paraId="0D633625" w14:textId="77777777" w:rsidR="00386BDD" w:rsidRPr="00E57D89" w:rsidRDefault="00386BDD" w:rsidP="00F006DF">
                  <w:pPr>
                    <w:spacing w:after="0" w:line="240" w:lineRule="auto"/>
                    <w:rPr>
                      <w:rFonts w:ascii="Segoe Print" w:hAnsi="Segoe Print"/>
                      <w:color w:val="1F497D" w:themeColor="text2"/>
                    </w:rPr>
                  </w:pPr>
                </w:p>
              </w:txbxContent>
            </v:textbox>
          </v:shape>
        </w:pict>
      </w:r>
    </w:p>
    <w:p w14:paraId="2D9BDA42" w14:textId="77777777" w:rsidR="005B4D00" w:rsidRDefault="005B4D00" w:rsidP="005B4D00">
      <w:pPr>
        <w:pStyle w:val="ny-numbering-assessment"/>
        <w:numPr>
          <w:ilvl w:val="0"/>
          <w:numId w:val="0"/>
        </w:numPr>
        <w:ind w:left="360"/>
      </w:pPr>
    </w:p>
    <w:p w14:paraId="4F10E03B" w14:textId="77777777" w:rsidR="005B4D00" w:rsidRDefault="005B4D00" w:rsidP="005B4D00">
      <w:pPr>
        <w:pStyle w:val="ny-numbering-assessment"/>
        <w:numPr>
          <w:ilvl w:val="0"/>
          <w:numId w:val="0"/>
        </w:numPr>
        <w:ind w:left="360"/>
      </w:pPr>
    </w:p>
    <w:p w14:paraId="5577117F" w14:textId="77777777" w:rsidR="005B4D00" w:rsidRDefault="005B4D00" w:rsidP="005B4D00">
      <w:pPr>
        <w:pStyle w:val="ny-numbering-assessment"/>
        <w:numPr>
          <w:ilvl w:val="0"/>
          <w:numId w:val="0"/>
        </w:numPr>
        <w:ind w:left="360"/>
      </w:pPr>
    </w:p>
    <w:p w14:paraId="53E71BB6" w14:textId="77777777" w:rsidR="005B4D00" w:rsidRDefault="005B4D00" w:rsidP="005B4D00">
      <w:pPr>
        <w:pStyle w:val="ny-numbering-assessment"/>
        <w:numPr>
          <w:ilvl w:val="0"/>
          <w:numId w:val="0"/>
        </w:numPr>
        <w:ind w:left="360"/>
      </w:pPr>
    </w:p>
    <w:p w14:paraId="641F0881" w14:textId="77777777" w:rsidR="005B4D00" w:rsidRDefault="005B4D00" w:rsidP="005B4D00">
      <w:pPr>
        <w:pStyle w:val="ny-numbering-assessment"/>
        <w:numPr>
          <w:ilvl w:val="0"/>
          <w:numId w:val="0"/>
        </w:numPr>
        <w:ind w:left="360"/>
      </w:pPr>
    </w:p>
    <w:p w14:paraId="15963294" w14:textId="77777777" w:rsidR="005B4D00" w:rsidRDefault="005B4D00" w:rsidP="005B4D00">
      <w:pPr>
        <w:pStyle w:val="ny-numbering-assessment"/>
        <w:numPr>
          <w:ilvl w:val="0"/>
          <w:numId w:val="0"/>
        </w:numPr>
        <w:ind w:left="360"/>
      </w:pPr>
    </w:p>
    <w:p w14:paraId="3E1F18F4" w14:textId="77777777" w:rsidR="005B4D00" w:rsidRDefault="005B4D00" w:rsidP="005B4D00">
      <w:pPr>
        <w:pStyle w:val="ny-numbering-assessment"/>
        <w:numPr>
          <w:ilvl w:val="0"/>
          <w:numId w:val="0"/>
        </w:numPr>
        <w:ind w:left="360"/>
      </w:pPr>
    </w:p>
    <w:p w14:paraId="4A0D2387" w14:textId="77777777" w:rsidR="005B4D00" w:rsidRDefault="005B4D00" w:rsidP="005B4D00">
      <w:pPr>
        <w:pStyle w:val="ny-numbering-assessment"/>
        <w:numPr>
          <w:ilvl w:val="0"/>
          <w:numId w:val="0"/>
        </w:numPr>
        <w:ind w:left="360"/>
      </w:pPr>
    </w:p>
    <w:p w14:paraId="7518D88B" w14:textId="77777777" w:rsidR="005B4D00" w:rsidRDefault="005B4D00" w:rsidP="005B4D00">
      <w:pPr>
        <w:pStyle w:val="ny-numbering-assessment"/>
        <w:numPr>
          <w:ilvl w:val="0"/>
          <w:numId w:val="0"/>
        </w:numPr>
        <w:ind w:left="360"/>
      </w:pPr>
    </w:p>
    <w:p w14:paraId="553838EB" w14:textId="77777777" w:rsidR="005B4D00" w:rsidRDefault="005B4D00" w:rsidP="005B4D00">
      <w:pPr>
        <w:rPr>
          <w:color w:val="FF0000"/>
        </w:rPr>
      </w:pPr>
      <w:r>
        <w:rPr>
          <w:color w:val="FF0000"/>
        </w:rPr>
        <w:br w:type="page"/>
      </w:r>
    </w:p>
    <w:p w14:paraId="68EC62EA" w14:textId="77777777" w:rsidR="005B4D00" w:rsidRPr="00544201" w:rsidRDefault="005B4D00" w:rsidP="005B4D00">
      <w:pPr>
        <w:pStyle w:val="ny-numbering-assessment"/>
      </w:pPr>
      <w:r w:rsidRPr="00544201">
        <w:lastRenderedPageBreak/>
        <w:t xml:space="preserve">Regard the solid dark </w:t>
      </w:r>
      <w:r>
        <w:t xml:space="preserve">equilateral </w:t>
      </w:r>
      <w:r w:rsidRPr="00544201">
        <w:t xml:space="preserve">triangle </w:t>
      </w:r>
      <w:r>
        <w:t xml:space="preserve">as figure 0.  Then, the </w:t>
      </w:r>
      <w:r w:rsidRPr="00544201">
        <w:t xml:space="preserve">first figure in this sequence </w:t>
      </w:r>
      <w:r>
        <w:t>is</w:t>
      </w:r>
      <w:r w:rsidRPr="00544201">
        <w:t xml:space="preserve"> the one composed of three dark triangles, the second figure</w:t>
      </w:r>
      <w:r>
        <w:t xml:space="preserve"> is</w:t>
      </w:r>
      <w:r w:rsidRPr="00544201">
        <w:t xml:space="preserve"> the one composed of nine dark triangles, and so on</w:t>
      </w:r>
      <w:r>
        <w:t>.</w:t>
      </w:r>
    </w:p>
    <w:p w14:paraId="4F9B9927" w14:textId="77777777" w:rsidR="005B4D00" w:rsidRPr="00D53181" w:rsidRDefault="005B4D00" w:rsidP="005B4D00">
      <w:pPr>
        <w:pStyle w:val="ny-numbering-assessment"/>
        <w:numPr>
          <w:ilvl w:val="0"/>
          <w:numId w:val="0"/>
        </w:numPr>
        <w:ind w:left="360"/>
        <w:rPr>
          <w:b/>
        </w:rPr>
      </w:pPr>
    </w:p>
    <w:p w14:paraId="1F4F4775" w14:textId="77777777" w:rsidR="005B4D00" w:rsidRDefault="005B4D00" w:rsidP="005B4D00">
      <w:pPr>
        <w:pStyle w:val="ny-numbering-assessment"/>
        <w:numPr>
          <w:ilvl w:val="0"/>
          <w:numId w:val="0"/>
        </w:numPr>
        <w:rPr>
          <w:color w:val="FF0000"/>
        </w:rPr>
      </w:pPr>
      <w:r w:rsidRPr="006A0F76">
        <w:rPr>
          <w:noProof/>
          <w:color w:val="FF0000"/>
        </w:rPr>
        <w:drawing>
          <wp:inline distT="0" distB="0" distL="0" distR="0" wp14:anchorId="4212D417" wp14:editId="675F5AC2">
            <wp:extent cx="6248400" cy="1019959"/>
            <wp:effectExtent l="19050" t="0" r="0" b="0"/>
            <wp:docPr id="48" name="Picture 48" descr="File:Sierpinski triangle evolution.sv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le:Sierpinski triangle evolution.svg">
                      <a:hlinkClick r:id="rId17"/>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48400" cy="1019959"/>
                    </a:xfrm>
                    <a:prstGeom prst="rect">
                      <a:avLst/>
                    </a:prstGeom>
                    <a:noFill/>
                    <a:ln>
                      <a:noFill/>
                    </a:ln>
                  </pic:spPr>
                </pic:pic>
              </a:graphicData>
            </a:graphic>
          </wp:inline>
        </w:drawing>
      </w:r>
    </w:p>
    <w:p w14:paraId="3F75289F" w14:textId="77777777" w:rsidR="005B4D00" w:rsidRPr="004E1BD5" w:rsidRDefault="00B458A6" w:rsidP="005B4D00">
      <w:pPr>
        <w:pStyle w:val="ny-numbering-assessment"/>
        <w:numPr>
          <w:ilvl w:val="0"/>
          <w:numId w:val="0"/>
        </w:numPr>
        <w:ind w:left="360"/>
      </w:pPr>
      <w:r>
        <w:rPr>
          <w:noProof/>
        </w:rPr>
        <w:pict w14:anchorId="5029AD9A">
          <v:group id="Group 24" o:spid="_x0000_s1051" style="position:absolute;left:0;text-align:left;margin-left:2pt;margin-top:.4pt;width:487.75pt;height:25.5pt;z-index:251666432" coordsize="61944,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">
            <v:shape id="Text Box 31" o:spid="_x0000_s1052" type="#_x0000_t202" style="position:absolute;width:11176;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7jdMUA&#10;AADbAAAADwAAAGRycy9kb3ducmV2LnhtbESPQWvCQBSE74L/YXlCb7qJxS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uN0xQAAANsAAAAPAAAAAAAAAAAAAAAAAJgCAABkcnMv&#10;ZG93bnJldi54bWxQSwUGAAAAAAQABAD1AAAAigMAAAAA&#10;" filled="f" stroked="f" strokeweight=".5pt">
              <v:textbox>
                <w:txbxContent>
                  <w:p w14:paraId="326EB90B" w14:textId="77777777" w:rsidR="00386BDD" w:rsidRPr="00D53181" w:rsidRDefault="00386BDD" w:rsidP="005B4D00">
                    <w:pPr>
                      <w:jc w:val="center"/>
                      <w:rPr>
                        <w:b/>
                      </w:rPr>
                    </w:pPr>
                    <w:r>
                      <w:rPr>
                        <w:b/>
                      </w:rPr>
                      <w:t>Figure 0</w:t>
                    </w:r>
                  </w:p>
                </w:txbxContent>
              </v:textbox>
            </v:shape>
            <v:shape id="Text Box 32" o:spid="_x0000_s1053" type="#_x0000_t202" style="position:absolute;left:12668;width:11176;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x9A8UA&#10;AADbAAAADwAAAGRycy9kb3ducmV2LnhtbESPT4vCMBTE7wv7HcJb8LamVhTpGkUKsiJ68M/F29vm&#10;2Rabl24TtfrpjSB4HGbmN8x42ppKXKhxpWUFvW4EgjizuuRcwX43/x6BcB5ZY2WZFNzIwXTy+THG&#10;RNsrb+iy9bkIEHYJKii8rxMpXVaQQde1NXHwjrYx6INscqkbvAa4qWQcRUNpsOSwUGBNaUHZaXs2&#10;CpbpfI2bv9iM7lX6uzrO6v/9YaBU56ud/YDw1Pp3+NVeaAX9GJ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PH0DxQAAANsAAAAPAAAAAAAAAAAAAAAAAJgCAABkcnMv&#10;ZG93bnJldi54bWxQSwUGAAAAAAQABAD1AAAAigMAAAAA&#10;" filled="f" stroked="f" strokeweight=".5pt">
              <v:textbox>
                <w:txbxContent>
                  <w:p w14:paraId="759CCE2A" w14:textId="77777777" w:rsidR="00386BDD" w:rsidRPr="00D53181" w:rsidRDefault="00386BDD" w:rsidP="005B4D00">
                    <w:pPr>
                      <w:jc w:val="center"/>
                      <w:rPr>
                        <w:b/>
                      </w:rPr>
                    </w:pPr>
                    <w:r w:rsidRPr="00D53181">
                      <w:rPr>
                        <w:b/>
                      </w:rPr>
                      <w:t>Figure 1</w:t>
                    </w:r>
                  </w:p>
                </w:txbxContent>
              </v:textbox>
            </v:shape>
            <v:shape id="Text Box 34" o:spid="_x0000_s1054" type="#_x0000_t202" style="position:absolute;left:25336;top:95;width:11176;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lA7MUA&#10;AADbAAAADwAAAGRycy9kb3ducmV2LnhtbESPT4vCMBTE7wt+h/AEb2uq64pUo0hBVsQ9+Ofi7dk8&#10;22LzUpuo1U+/WRA8DjPzG2Yya0wpblS7wrKCXjcCQZxaXXCmYL9bfI5AOI+ssbRMCh7kYDZtfUww&#10;1vbOG7ptfSYChF2MCnLvq1hKl+Zk0HVtRRy8k60N+iDrTOoa7wFuStmPoqE0WHBYyLGiJKf0vL0a&#10;Batk8YubY9+MnmXysz7Nq8v+8K1Up93MxyA8Nf4dfrWXWsHXA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mUDsxQAAANsAAAAPAAAAAAAAAAAAAAAAAJgCAABkcnMv&#10;ZG93bnJldi54bWxQSwUGAAAAAAQABAD1AAAAigMAAAAA&#10;" filled="f" stroked="f" strokeweight=".5pt">
              <v:textbox>
                <w:txbxContent>
                  <w:p w14:paraId="1B59EA58" w14:textId="77777777" w:rsidR="00386BDD" w:rsidRPr="00D53181" w:rsidRDefault="00386BDD" w:rsidP="005B4D00">
                    <w:pPr>
                      <w:jc w:val="center"/>
                      <w:rPr>
                        <w:b/>
                      </w:rPr>
                    </w:pPr>
                    <w:r>
                      <w:rPr>
                        <w:b/>
                      </w:rPr>
                      <w:t>Figure 2</w:t>
                    </w:r>
                  </w:p>
                </w:txbxContent>
              </v:textbox>
            </v:shape>
            <v:shape id="Text Box 35" o:spid="_x0000_s1055" type="#_x0000_t202" style="position:absolute;left:38100;top:95;width:11176;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Xld8UA&#10;AADbAAAADwAAAGRycy9kb3ducmV2LnhtbESPQWvCQBSE74X+h+UJvdWNlohEVwkBaSn2oPXi7Zl9&#10;JsHs2zS7TaK/3i0IPQ4z8w2zXA+mFh21rrKsYDKOQBDnVldcKDh8b17nIJxH1lhbJgVXcrBePT8t&#10;MdG25x11e1+IAGGXoILS+yaR0uUlGXRj2xAH72xbgz7ItpC6xT7ATS2nUTSTBisOCyU2lJWUX/a/&#10;RsFntvnC3Wlq5rc6e9+e0+bncIyVehkN6QKEp8H/hx/tD63gLYa/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1eV3xQAAANsAAAAPAAAAAAAAAAAAAAAAAJgCAABkcnMv&#10;ZG93bnJldi54bWxQSwUGAAAAAAQABAD1AAAAigMAAAAA&#10;" filled="f" stroked="f" strokeweight=".5pt">
              <v:textbox>
                <w:txbxContent>
                  <w:p w14:paraId="40270ED5" w14:textId="77777777" w:rsidR="00386BDD" w:rsidRPr="00D53181" w:rsidRDefault="00386BDD" w:rsidP="005B4D00">
                    <w:pPr>
                      <w:jc w:val="center"/>
                      <w:rPr>
                        <w:b/>
                      </w:rPr>
                    </w:pPr>
                    <w:r>
                      <w:rPr>
                        <w:b/>
                      </w:rPr>
                      <w:t>Figure 3</w:t>
                    </w:r>
                  </w:p>
                </w:txbxContent>
              </v:textbox>
            </v:shape>
            <v:shape id="Text Box 44" o:spid="_x0000_s1056" type="#_x0000_t202" style="position:absolute;left:50768;top:95;width:11176;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8zkcUA&#10;AADbAAAADwAAAGRycy9kb3ducmV2LnhtbESPT4vCMBTE74LfITxhb5oqKq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nzORxQAAANsAAAAPAAAAAAAAAAAAAAAAAJgCAABkcnMv&#10;ZG93bnJldi54bWxQSwUGAAAAAAQABAD1AAAAigMAAAAA&#10;" filled="f" stroked="f" strokeweight=".5pt">
              <v:textbox>
                <w:txbxContent>
                  <w:p w14:paraId="43FBB782" w14:textId="77777777" w:rsidR="00386BDD" w:rsidRPr="00D53181" w:rsidRDefault="00386BDD" w:rsidP="005B4D00">
                    <w:pPr>
                      <w:jc w:val="center"/>
                      <w:rPr>
                        <w:b/>
                      </w:rPr>
                    </w:pPr>
                    <w:r>
                      <w:rPr>
                        <w:b/>
                      </w:rPr>
                      <w:t>Figure 4</w:t>
                    </w:r>
                  </w:p>
                </w:txbxContent>
              </v:textbox>
            </v:shape>
          </v:group>
        </w:pict>
      </w:r>
    </w:p>
    <w:p w14:paraId="0CA442CB" w14:textId="77777777" w:rsidR="005B4D00" w:rsidRDefault="005B4D00" w:rsidP="005B4D00">
      <w:pPr>
        <w:pStyle w:val="ny-numbering-assessment"/>
        <w:numPr>
          <w:ilvl w:val="0"/>
          <w:numId w:val="0"/>
        </w:numPr>
        <w:ind w:left="360"/>
        <w:rPr>
          <w:b/>
        </w:rPr>
      </w:pPr>
    </w:p>
    <w:p w14:paraId="14A30FDC" w14:textId="77777777" w:rsidR="005B4D00" w:rsidRPr="004E1BD5" w:rsidRDefault="005B4D00" w:rsidP="005B4D00">
      <w:pPr>
        <w:pStyle w:val="ny-numbering-assessment"/>
        <w:numPr>
          <w:ilvl w:val="0"/>
          <w:numId w:val="0"/>
        </w:numPr>
        <w:ind w:left="360"/>
        <w:rPr>
          <w:b/>
        </w:rPr>
      </w:pPr>
    </w:p>
    <w:p w14:paraId="4EA4218B" w14:textId="77777777" w:rsidR="005B4D00" w:rsidRDefault="00B458A6" w:rsidP="00B92981">
      <w:pPr>
        <w:pStyle w:val="ny-numbering-assessment"/>
        <w:numPr>
          <w:ilvl w:val="1"/>
          <w:numId w:val="5"/>
        </w:numPr>
      </w:pPr>
      <w:r>
        <w:rPr>
          <w:noProof/>
        </w:rPr>
        <w:pict w14:anchorId="69F5C0B7">
          <v:shape id="Text Box 80" o:spid="_x0000_s1057" type="#_x0000_t202" style="position:absolute;left:0;text-align:left;margin-left:191.45pt;margin-top:21.45pt;width:265.05pt;height:66.85pt;z-index:2517186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" filled="f" stroked="f" strokeweight=".5pt">
            <v:textbox>
              <w:txbxContent>
                <w:p w14:paraId="042C76B4" w14:textId="77777777" w:rsidR="00386BDD" w:rsidRDefault="00386BDD" w:rsidP="00A13395">
                  <w:pPr>
                    <w:spacing w:after="0" w:line="240" w:lineRule="auto"/>
                    <w:rPr>
                      <w:rFonts w:ascii="Segoe Print" w:hAnsi="Segoe Print"/>
                      <w:color w:val="1F497D" w:themeColor="text2"/>
                    </w:rPr>
                  </w:pPr>
                  <w:r>
                    <w:rPr>
                      <w:rFonts w:ascii="Segoe Print" w:hAnsi="Segoe Print"/>
                      <w:color w:val="1F497D" w:themeColor="text2"/>
                    </w:rPr>
                    <w:t>0           1            2           3            4</w:t>
                  </w:r>
                </w:p>
                <w:p w14:paraId="38D281A7" w14:textId="77777777" w:rsidR="00386BDD" w:rsidRPr="003C0516" w:rsidRDefault="00386BDD" w:rsidP="00A13395">
                  <w:pPr>
                    <w:spacing w:after="0" w:line="240" w:lineRule="auto"/>
                    <w:rPr>
                      <w:rFonts w:ascii="Segoe Print" w:hAnsi="Segoe Print"/>
                      <w:color w:val="1F497D" w:themeColor="text2"/>
                      <w:sz w:val="16"/>
                      <w:szCs w:val="16"/>
                    </w:rPr>
                  </w:pPr>
                </w:p>
                <w:p w14:paraId="7EC4A839" w14:textId="77777777" w:rsidR="00386BDD" w:rsidRDefault="00386BDD" w:rsidP="00A13395">
                  <w:pPr>
                    <w:spacing w:after="0" w:line="240" w:lineRule="auto"/>
                    <w:rPr>
                      <w:rFonts w:ascii="Segoe Print" w:hAnsi="Segoe Print"/>
                      <w:color w:val="1F497D" w:themeColor="text2"/>
                    </w:rPr>
                  </w:pPr>
                  <w:r>
                    <w:rPr>
                      <w:rFonts w:ascii="Segoe Print" w:hAnsi="Segoe Print"/>
                      <w:color w:val="1F497D" w:themeColor="text2"/>
                    </w:rPr>
                    <w:t>1           3            9          27          81</w:t>
                  </w:r>
                </w:p>
                <w:p w14:paraId="59769AA0" w14:textId="77777777" w:rsidR="00386BDD" w:rsidRPr="00E57D89" w:rsidRDefault="00386BDD" w:rsidP="00A13395">
                  <w:pPr>
                    <w:spacing w:after="0" w:line="240" w:lineRule="auto"/>
                    <w:rPr>
                      <w:rFonts w:ascii="Segoe Print" w:hAnsi="Segoe Print"/>
                      <w:color w:val="1F497D" w:themeColor="text2"/>
                    </w:rPr>
                  </w:pPr>
                </w:p>
              </w:txbxContent>
            </v:textbox>
          </v:shape>
        </w:pict>
      </w:r>
      <w:r w:rsidR="005B4D00" w:rsidRPr="00BD4F06">
        <w:t>How many dark triangles are in each figure?  Make a table to show this data.</w:t>
      </w:r>
    </w:p>
    <w:tbl>
      <w:tblPr>
        <w:tblW w:w="8550" w:type="dxa"/>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1152"/>
        <w:gridCol w:w="1152"/>
        <w:gridCol w:w="1152"/>
        <w:gridCol w:w="1152"/>
        <w:gridCol w:w="1152"/>
      </w:tblGrid>
      <w:tr w:rsidR="005B4D00" w:rsidRPr="00BD4F06" w14:paraId="0ACB97FC" w14:textId="77777777" w:rsidTr="0086253A">
        <w:trPr>
          <w:trHeight w:val="593"/>
        </w:trPr>
        <w:tc>
          <w:tcPr>
            <w:tcW w:w="2790" w:type="dxa"/>
            <w:shd w:val="clear" w:color="auto" w:fill="auto"/>
            <w:vAlign w:val="center"/>
          </w:tcPr>
          <w:p w14:paraId="09A7BB4C" w14:textId="77777777" w:rsidR="005B4D00" w:rsidRPr="00BD4F06" w:rsidRDefault="005B4D00" w:rsidP="0086253A">
            <w:pPr>
              <w:pStyle w:val="ListParagraph"/>
              <w:spacing w:line="240" w:lineRule="auto"/>
              <w:ind w:left="0"/>
              <w:jc w:val="center"/>
            </w:pPr>
            <w:r w:rsidRPr="00B37479">
              <w:rPr>
                <w:i/>
              </w:rPr>
              <w:t>n</w:t>
            </w:r>
            <w:r>
              <w:t xml:space="preserve"> (Figure Number)</w:t>
            </w:r>
          </w:p>
        </w:tc>
        <w:tc>
          <w:tcPr>
            <w:tcW w:w="1152" w:type="dxa"/>
            <w:shd w:val="clear" w:color="auto" w:fill="auto"/>
            <w:vAlign w:val="center"/>
          </w:tcPr>
          <w:p w14:paraId="02C9185F" w14:textId="77777777" w:rsidR="005B4D00" w:rsidRPr="00BD4F06" w:rsidRDefault="005B4D00" w:rsidP="0086253A">
            <w:pPr>
              <w:pStyle w:val="ListParagraph"/>
              <w:spacing w:line="240" w:lineRule="auto"/>
              <w:ind w:left="0"/>
              <w:jc w:val="center"/>
            </w:pPr>
          </w:p>
        </w:tc>
        <w:tc>
          <w:tcPr>
            <w:tcW w:w="1152" w:type="dxa"/>
            <w:shd w:val="clear" w:color="auto" w:fill="auto"/>
            <w:vAlign w:val="center"/>
          </w:tcPr>
          <w:p w14:paraId="77B8AC1B" w14:textId="77777777" w:rsidR="005B4D00" w:rsidRPr="00BD4F06" w:rsidRDefault="005B4D00" w:rsidP="0086253A">
            <w:pPr>
              <w:pStyle w:val="ListParagraph"/>
              <w:spacing w:line="240" w:lineRule="auto"/>
              <w:ind w:left="0"/>
              <w:jc w:val="center"/>
            </w:pPr>
          </w:p>
        </w:tc>
        <w:tc>
          <w:tcPr>
            <w:tcW w:w="1152" w:type="dxa"/>
            <w:shd w:val="clear" w:color="auto" w:fill="auto"/>
            <w:vAlign w:val="center"/>
          </w:tcPr>
          <w:p w14:paraId="02AF7F7A" w14:textId="77777777" w:rsidR="005B4D00" w:rsidRPr="00BD4F06" w:rsidRDefault="005B4D00" w:rsidP="0086253A">
            <w:pPr>
              <w:pStyle w:val="ListParagraph"/>
              <w:spacing w:line="240" w:lineRule="auto"/>
              <w:ind w:left="0"/>
              <w:jc w:val="center"/>
            </w:pPr>
          </w:p>
        </w:tc>
        <w:tc>
          <w:tcPr>
            <w:tcW w:w="1152" w:type="dxa"/>
            <w:shd w:val="clear" w:color="auto" w:fill="auto"/>
            <w:vAlign w:val="center"/>
          </w:tcPr>
          <w:p w14:paraId="21BA1283" w14:textId="77777777" w:rsidR="005B4D00" w:rsidRPr="00BD4F06" w:rsidRDefault="005B4D00" w:rsidP="0086253A">
            <w:pPr>
              <w:pStyle w:val="ListParagraph"/>
              <w:spacing w:line="240" w:lineRule="auto"/>
              <w:ind w:left="0"/>
              <w:jc w:val="center"/>
            </w:pPr>
          </w:p>
        </w:tc>
        <w:tc>
          <w:tcPr>
            <w:tcW w:w="1152" w:type="dxa"/>
            <w:shd w:val="clear" w:color="auto" w:fill="auto"/>
            <w:vAlign w:val="center"/>
          </w:tcPr>
          <w:p w14:paraId="7A64DEFD" w14:textId="77777777" w:rsidR="005B4D00" w:rsidRPr="00BD4F06" w:rsidRDefault="005B4D00" w:rsidP="0086253A">
            <w:pPr>
              <w:pStyle w:val="ListParagraph"/>
              <w:spacing w:line="240" w:lineRule="auto"/>
              <w:ind w:left="0"/>
              <w:jc w:val="center"/>
            </w:pPr>
          </w:p>
        </w:tc>
      </w:tr>
      <w:tr w:rsidR="005B4D00" w:rsidRPr="00BD4F06" w14:paraId="0B09DFB7" w14:textId="77777777" w:rsidTr="0086253A">
        <w:trPr>
          <w:trHeight w:val="593"/>
        </w:trPr>
        <w:tc>
          <w:tcPr>
            <w:tcW w:w="2790" w:type="dxa"/>
            <w:shd w:val="clear" w:color="auto" w:fill="auto"/>
            <w:vAlign w:val="center"/>
          </w:tcPr>
          <w:p w14:paraId="3F924CA1" w14:textId="77777777" w:rsidR="005B4D00" w:rsidRPr="00BD4F06" w:rsidRDefault="005B4D00" w:rsidP="0086253A">
            <w:pPr>
              <w:pStyle w:val="ListParagraph"/>
              <w:spacing w:line="240" w:lineRule="auto"/>
              <w:ind w:left="0"/>
              <w:jc w:val="center"/>
            </w:pPr>
            <w:r w:rsidRPr="00B37479">
              <w:rPr>
                <w:i/>
              </w:rPr>
              <w:t>T</w:t>
            </w:r>
            <w:r w:rsidRPr="00BD4F06">
              <w:t xml:space="preserve"> (# of dark triangles)</w:t>
            </w:r>
          </w:p>
        </w:tc>
        <w:tc>
          <w:tcPr>
            <w:tcW w:w="1152" w:type="dxa"/>
            <w:shd w:val="clear" w:color="auto" w:fill="auto"/>
            <w:vAlign w:val="center"/>
          </w:tcPr>
          <w:p w14:paraId="6A928B29" w14:textId="77777777" w:rsidR="005B4D00" w:rsidRPr="00BD4F06" w:rsidRDefault="005B4D00" w:rsidP="0086253A">
            <w:pPr>
              <w:pStyle w:val="ListParagraph"/>
              <w:spacing w:line="240" w:lineRule="auto"/>
              <w:ind w:left="0"/>
              <w:jc w:val="center"/>
            </w:pPr>
          </w:p>
        </w:tc>
        <w:tc>
          <w:tcPr>
            <w:tcW w:w="1152" w:type="dxa"/>
            <w:shd w:val="clear" w:color="auto" w:fill="auto"/>
            <w:vAlign w:val="center"/>
          </w:tcPr>
          <w:p w14:paraId="12F19976" w14:textId="77777777" w:rsidR="005B4D00" w:rsidRPr="00BD4F06" w:rsidRDefault="005B4D00" w:rsidP="0086253A">
            <w:pPr>
              <w:pStyle w:val="ListParagraph"/>
              <w:spacing w:line="240" w:lineRule="auto"/>
              <w:ind w:left="0"/>
              <w:jc w:val="center"/>
            </w:pPr>
          </w:p>
        </w:tc>
        <w:tc>
          <w:tcPr>
            <w:tcW w:w="1152" w:type="dxa"/>
            <w:shd w:val="clear" w:color="auto" w:fill="auto"/>
            <w:vAlign w:val="center"/>
          </w:tcPr>
          <w:p w14:paraId="5998F71E" w14:textId="77777777" w:rsidR="005B4D00" w:rsidRPr="00BD4F06" w:rsidRDefault="005B4D00" w:rsidP="0086253A">
            <w:pPr>
              <w:pStyle w:val="ListParagraph"/>
              <w:spacing w:line="240" w:lineRule="auto"/>
              <w:ind w:left="0"/>
              <w:jc w:val="center"/>
            </w:pPr>
          </w:p>
        </w:tc>
        <w:tc>
          <w:tcPr>
            <w:tcW w:w="1152" w:type="dxa"/>
            <w:shd w:val="clear" w:color="auto" w:fill="auto"/>
            <w:vAlign w:val="center"/>
          </w:tcPr>
          <w:p w14:paraId="5C4D1D07" w14:textId="77777777" w:rsidR="005B4D00" w:rsidRPr="00BD4F06" w:rsidRDefault="005B4D00" w:rsidP="0086253A">
            <w:pPr>
              <w:pStyle w:val="ListParagraph"/>
              <w:spacing w:line="240" w:lineRule="auto"/>
              <w:ind w:left="0"/>
              <w:jc w:val="center"/>
            </w:pPr>
          </w:p>
        </w:tc>
        <w:tc>
          <w:tcPr>
            <w:tcW w:w="1152" w:type="dxa"/>
            <w:shd w:val="clear" w:color="auto" w:fill="auto"/>
            <w:vAlign w:val="center"/>
          </w:tcPr>
          <w:p w14:paraId="155F7B4C" w14:textId="77777777" w:rsidR="005B4D00" w:rsidRPr="00BD4F06" w:rsidRDefault="005B4D00" w:rsidP="0086253A">
            <w:pPr>
              <w:pStyle w:val="ListParagraph"/>
              <w:spacing w:line="240" w:lineRule="auto"/>
              <w:ind w:left="0"/>
              <w:jc w:val="center"/>
            </w:pPr>
          </w:p>
        </w:tc>
      </w:tr>
    </w:tbl>
    <w:p w14:paraId="14D81F70" w14:textId="77777777" w:rsidR="005B4D00" w:rsidRDefault="005B4D00" w:rsidP="005B4D00">
      <w:pPr>
        <w:pStyle w:val="ListParagraph"/>
        <w:spacing w:line="240" w:lineRule="auto"/>
      </w:pPr>
    </w:p>
    <w:p w14:paraId="423AC8C1" w14:textId="77777777" w:rsidR="00563A4F" w:rsidRDefault="00563A4F" w:rsidP="00563A4F">
      <w:pPr>
        <w:pStyle w:val="ny-numbering-assessment"/>
        <w:numPr>
          <w:ilvl w:val="1"/>
          <w:numId w:val="5"/>
        </w:numPr>
      </w:pPr>
      <w:r w:rsidRPr="00A01DC0">
        <w:t xml:space="preserve">Describe in words </w:t>
      </w:r>
      <w:r>
        <w:t xml:space="preserve">how, given the number of dark triangles in a figure, to determine the number of dark triangles in the next figure.  </w:t>
      </w:r>
    </w:p>
    <w:p w14:paraId="64346F60" w14:textId="77777777" w:rsidR="005B4D00" w:rsidRDefault="00A13395" w:rsidP="00563A4F">
      <w:pPr>
        <w:pStyle w:val="ny-numbering-assessment"/>
        <w:numPr>
          <w:ilvl w:val="0"/>
          <w:numId w:val="0"/>
        </w:numPr>
        <w:ind w:left="360" w:hanging="360"/>
      </w:pPr>
      <w:r w:rsidRPr="00A13395">
        <w:rPr>
          <w:noProof/>
        </w:rPr>
        <w:t xml:space="preserve"> </w:t>
      </w:r>
    </w:p>
    <w:p w14:paraId="4AA198DB" w14:textId="77777777" w:rsidR="005B4D00" w:rsidRDefault="00B458A6" w:rsidP="005B4D00">
      <w:pPr>
        <w:pStyle w:val="ny-numbering-assessment"/>
        <w:numPr>
          <w:ilvl w:val="0"/>
          <w:numId w:val="0"/>
        </w:numPr>
        <w:ind w:left="360"/>
      </w:pPr>
      <w:r>
        <w:rPr>
          <w:noProof/>
        </w:rPr>
        <w:pict w14:anchorId="13EF092B">
          <v:shape id="Text Box 79" o:spid="_x0000_s1058" type="#_x0000_t202" style="position:absolute;left:0;text-align:left;margin-left:52.55pt;margin-top:5.05pt;width:463.75pt;height:49.55pt;z-index:2517166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" filled="f" stroked="f" strokeweight=".5pt">
            <v:textbox>
              <w:txbxContent>
                <w:p w14:paraId="2595454C" w14:textId="77777777" w:rsidR="00386BDD" w:rsidRDefault="00386BDD" w:rsidP="00A13395">
                  <w:pPr>
                    <w:spacing w:after="0" w:line="240" w:lineRule="auto"/>
                    <w:rPr>
                      <w:rFonts w:ascii="Segoe Print" w:hAnsi="Segoe Print"/>
                      <w:color w:val="1F497D" w:themeColor="text2"/>
                    </w:rPr>
                  </w:pPr>
                  <w:r>
                    <w:rPr>
                      <w:rFonts w:ascii="Segoe Print" w:hAnsi="Segoe Print"/>
                      <w:color w:val="1F497D" w:themeColor="text2"/>
                    </w:rPr>
                    <w:t>The number of triangles in a figure is 3 times the number of triangles in the previous figure.</w:t>
                  </w:r>
                </w:p>
                <w:p w14:paraId="6A903AD1" w14:textId="77777777" w:rsidR="00386BDD" w:rsidRDefault="00386BDD" w:rsidP="00A13395">
                  <w:pPr>
                    <w:spacing w:after="0" w:line="240" w:lineRule="auto"/>
                    <w:rPr>
                      <w:rFonts w:ascii="Segoe Print" w:hAnsi="Segoe Print"/>
                      <w:color w:val="1F497D" w:themeColor="text2"/>
                    </w:rPr>
                  </w:pPr>
                </w:p>
                <w:p w14:paraId="3A2D4555" w14:textId="77777777" w:rsidR="00386BDD" w:rsidRPr="00E57D89" w:rsidRDefault="00386BDD" w:rsidP="00A13395">
                  <w:pPr>
                    <w:spacing w:after="0" w:line="240" w:lineRule="auto"/>
                    <w:rPr>
                      <w:rFonts w:ascii="Segoe Print" w:hAnsi="Segoe Print"/>
                      <w:color w:val="1F497D" w:themeColor="text2"/>
                    </w:rPr>
                  </w:pPr>
                </w:p>
              </w:txbxContent>
            </v:textbox>
          </v:shape>
        </w:pict>
      </w:r>
    </w:p>
    <w:p w14:paraId="3471E160" w14:textId="77777777" w:rsidR="005B4D00" w:rsidRDefault="005B4D00" w:rsidP="005B4D00">
      <w:pPr>
        <w:pStyle w:val="ny-numbering-assessment"/>
        <w:numPr>
          <w:ilvl w:val="0"/>
          <w:numId w:val="0"/>
        </w:numPr>
        <w:ind w:left="360"/>
      </w:pPr>
    </w:p>
    <w:p w14:paraId="0FDFF539" w14:textId="77777777" w:rsidR="005B4D00" w:rsidRDefault="005B4D00" w:rsidP="005B4D00">
      <w:pPr>
        <w:pStyle w:val="ny-numbering-assessment"/>
        <w:numPr>
          <w:ilvl w:val="0"/>
          <w:numId w:val="0"/>
        </w:numPr>
        <w:ind w:left="360"/>
      </w:pPr>
    </w:p>
    <w:p w14:paraId="1DCF3AEA" w14:textId="77777777" w:rsidR="005B4D00" w:rsidRDefault="005B4D00" w:rsidP="005B4D00">
      <w:pPr>
        <w:pStyle w:val="ny-numbering-assessment"/>
        <w:numPr>
          <w:ilvl w:val="0"/>
          <w:numId w:val="0"/>
        </w:numPr>
        <w:ind w:left="360"/>
      </w:pPr>
    </w:p>
    <w:p w14:paraId="3213E71E" w14:textId="77777777" w:rsidR="005B4D00" w:rsidRDefault="005B4D00" w:rsidP="005B4D00">
      <w:pPr>
        <w:pStyle w:val="ny-numbering-assessment"/>
        <w:numPr>
          <w:ilvl w:val="0"/>
          <w:numId w:val="0"/>
        </w:numPr>
        <w:ind w:left="360"/>
      </w:pPr>
    </w:p>
    <w:p w14:paraId="40964802" w14:textId="77777777" w:rsidR="005B4D00" w:rsidRDefault="005B4D00" w:rsidP="00B92981">
      <w:pPr>
        <w:pStyle w:val="ny-numbering-assessment"/>
        <w:numPr>
          <w:ilvl w:val="1"/>
          <w:numId w:val="5"/>
        </w:numPr>
      </w:pPr>
      <w:r>
        <w:t>Create a function that models this sequence.  What is the domain of this function?</w:t>
      </w:r>
    </w:p>
    <w:p w14:paraId="605553F5" w14:textId="77777777" w:rsidR="005B4D00" w:rsidRDefault="00B458A6" w:rsidP="005B4D00">
      <w:pPr>
        <w:pStyle w:val="ny-numbering-assessment"/>
        <w:numPr>
          <w:ilvl w:val="0"/>
          <w:numId w:val="0"/>
        </w:numPr>
        <w:ind w:left="360"/>
      </w:pPr>
      <w:r>
        <w:rPr>
          <w:noProof/>
        </w:rPr>
        <w:pict w14:anchorId="543F848C">
          <v:shape id="Text Box 81" o:spid="_x0000_s1059" type="#_x0000_t202" style="position:absolute;left:0;text-align:left;margin-left:50.25pt;margin-top:8.3pt;width:463.75pt;height:30.4pt;z-index:251720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" filled="f" stroked="f" strokeweight=".5pt">
            <v:textbox>
              <w:txbxContent>
                <w:p w14:paraId="54F786B8" w14:textId="77777777" w:rsidR="00386BDD" w:rsidRDefault="00386BDD" w:rsidP="00DA4A4C">
                  <w:pPr>
                    <w:spacing w:after="0" w:line="240" w:lineRule="auto"/>
                    <w:rPr>
                      <w:rFonts w:ascii="Segoe Print" w:hAnsi="Segoe Print"/>
                      <w:color w:val="1F497D" w:themeColor="text2"/>
                    </w:rPr>
                  </w:pPr>
                  <w:r>
                    <w:rPr>
                      <w:rFonts w:ascii="Segoe Print" w:hAnsi="Segoe Print"/>
                      <w:color w:val="1F497D" w:themeColor="text2"/>
                    </w:rPr>
                    <w:t>T(n) = 3</w:t>
                  </w:r>
                  <w:r w:rsidRPr="00DA4A4C">
                    <w:rPr>
                      <w:rFonts w:ascii="Segoe Print" w:hAnsi="Segoe Print"/>
                      <w:color w:val="1F497D" w:themeColor="text2"/>
                      <w:vertAlign w:val="superscript"/>
                    </w:rPr>
                    <w:t>n</w:t>
                  </w:r>
                  <w:r>
                    <w:rPr>
                      <w:rFonts w:ascii="Segoe Print" w:hAnsi="Segoe Print"/>
                      <w:color w:val="1F497D" w:themeColor="text2"/>
                    </w:rPr>
                    <w:t>,  D: n is a whole number.</w:t>
                  </w:r>
                </w:p>
                <w:p w14:paraId="36F8350F" w14:textId="77777777" w:rsidR="00386BDD" w:rsidRDefault="00386BDD" w:rsidP="00DA4A4C">
                  <w:pPr>
                    <w:spacing w:after="0" w:line="240" w:lineRule="auto"/>
                    <w:rPr>
                      <w:rFonts w:ascii="Segoe Print" w:hAnsi="Segoe Print"/>
                      <w:color w:val="1F497D" w:themeColor="text2"/>
                    </w:rPr>
                  </w:pPr>
                </w:p>
                <w:p w14:paraId="6B184FB9" w14:textId="77777777" w:rsidR="00386BDD" w:rsidRPr="00E57D89" w:rsidRDefault="00386BDD" w:rsidP="00DA4A4C">
                  <w:pPr>
                    <w:spacing w:after="0" w:line="240" w:lineRule="auto"/>
                    <w:rPr>
                      <w:rFonts w:ascii="Segoe Print" w:hAnsi="Segoe Print"/>
                      <w:color w:val="1F497D" w:themeColor="text2"/>
                    </w:rPr>
                  </w:pPr>
                </w:p>
              </w:txbxContent>
            </v:textbox>
          </v:shape>
        </w:pict>
      </w:r>
    </w:p>
    <w:p w14:paraId="4482D909" w14:textId="77777777" w:rsidR="005B4D00" w:rsidRDefault="005B4D00" w:rsidP="005B4D00">
      <w:pPr>
        <w:pStyle w:val="ny-numbering-assessment"/>
        <w:numPr>
          <w:ilvl w:val="0"/>
          <w:numId w:val="0"/>
        </w:numPr>
        <w:ind w:left="360"/>
      </w:pPr>
    </w:p>
    <w:p w14:paraId="6ACD11D9" w14:textId="77777777" w:rsidR="005B4D00" w:rsidRDefault="005B4D00" w:rsidP="005B4D00">
      <w:pPr>
        <w:pStyle w:val="ny-numbering-assessment"/>
        <w:numPr>
          <w:ilvl w:val="0"/>
          <w:numId w:val="0"/>
        </w:numPr>
        <w:ind w:left="360"/>
      </w:pPr>
    </w:p>
    <w:p w14:paraId="58329B08" w14:textId="77777777" w:rsidR="005B4D00" w:rsidRDefault="005B4D00" w:rsidP="005B4D00">
      <w:pPr>
        <w:pStyle w:val="ny-numbering-assessment"/>
        <w:numPr>
          <w:ilvl w:val="0"/>
          <w:numId w:val="0"/>
        </w:numPr>
        <w:ind w:left="360"/>
      </w:pPr>
    </w:p>
    <w:p w14:paraId="28725CA5" w14:textId="77777777" w:rsidR="005B4D00" w:rsidRDefault="00B458A6" w:rsidP="00B92981">
      <w:pPr>
        <w:pStyle w:val="ny-numbering-assessment"/>
        <w:numPr>
          <w:ilvl w:val="1"/>
          <w:numId w:val="5"/>
        </w:numPr>
      </w:pPr>
      <w:r>
        <w:rPr>
          <w:noProof/>
        </w:rPr>
        <w:pict w14:anchorId="23CCC51B">
          <v:shape id="Text Box 90" o:spid="_x0000_s1060" type="#_x0000_t202" style="position:absolute;left:0;text-align:left;margin-left:48.3pt;margin-top:37.3pt;width:152.8pt;height:112.65pt;z-index:2517401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" filled="f" stroked="f" strokeweight=".5pt">
            <v:textbox>
              <w:txbxContent>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4"/>
                    <w:gridCol w:w="2062"/>
                  </w:tblGrid>
                  <w:tr w:rsidR="00386BDD" w14:paraId="017995FA" w14:textId="77777777" w:rsidTr="00A46F1C">
                    <w:tc>
                      <w:tcPr>
                        <w:tcW w:w="836" w:type="dxa"/>
                      </w:tcPr>
                      <w:p w14:paraId="7909C077" w14:textId="77777777" w:rsidR="00386BDD" w:rsidRPr="00F006DF" w:rsidRDefault="00386BDD" w:rsidP="00F006DF">
                        <w:pPr>
                          <w:tabs>
                            <w:tab w:val="left" w:pos="450"/>
                          </w:tabs>
                          <w:rPr>
                            <w:rFonts w:ascii="Segoe Print" w:hAnsi="Segoe Print"/>
                            <w:color w:val="1F497D" w:themeColor="text2"/>
                            <w:sz w:val="20"/>
                            <w:szCs w:val="20"/>
                          </w:rPr>
                        </w:pPr>
                        <w:r>
                          <w:rPr>
                            <w:rFonts w:ascii="Segoe Print" w:hAnsi="Segoe Print"/>
                            <w:color w:val="1F497D" w:themeColor="text2"/>
                            <w:sz w:val="20"/>
                            <w:szCs w:val="20"/>
                          </w:rPr>
                          <w:t>Figure, n</w:t>
                        </w:r>
                      </w:p>
                    </w:tc>
                    <w:tc>
                      <w:tcPr>
                        <w:tcW w:w="2062" w:type="dxa"/>
                      </w:tcPr>
                      <w:p w14:paraId="06298254" w14:textId="77777777" w:rsidR="00386BDD" w:rsidRPr="00F006DF" w:rsidRDefault="00386BDD" w:rsidP="00A46F1C">
                        <w:pPr>
                          <w:tabs>
                            <w:tab w:val="left" w:pos="450"/>
                          </w:tabs>
                          <w:rPr>
                            <w:rFonts w:ascii="Segoe Print" w:hAnsi="Segoe Print"/>
                            <w:color w:val="1F497D" w:themeColor="text2"/>
                            <w:sz w:val="18"/>
                            <w:szCs w:val="18"/>
                          </w:rPr>
                        </w:pPr>
                        <w:r w:rsidRPr="00F006DF">
                          <w:rPr>
                            <w:rFonts w:ascii="Segoe Print" w:hAnsi="Segoe Print"/>
                            <w:color w:val="1F497D" w:themeColor="text2"/>
                            <w:sz w:val="18"/>
                            <w:szCs w:val="18"/>
                          </w:rPr>
                          <w:t xml:space="preserve">Area </w:t>
                        </w:r>
                        <w:r>
                          <w:rPr>
                            <w:rFonts w:ascii="Segoe Print" w:hAnsi="Segoe Print"/>
                            <w:color w:val="1F497D" w:themeColor="text2"/>
                            <w:sz w:val="18"/>
                            <w:szCs w:val="18"/>
                          </w:rPr>
                          <w:t>of one dark triangle, A(n)</w:t>
                        </w:r>
                      </w:p>
                    </w:tc>
                  </w:tr>
                  <w:tr w:rsidR="00386BDD" w14:paraId="16907BBB" w14:textId="77777777" w:rsidTr="00A46F1C">
                    <w:tc>
                      <w:tcPr>
                        <w:tcW w:w="836" w:type="dxa"/>
                      </w:tcPr>
                      <w:p w14:paraId="307B59E9" w14:textId="77777777" w:rsidR="00386BDD" w:rsidRPr="00F006DF" w:rsidRDefault="00386BDD" w:rsidP="00F006DF">
                        <w:pPr>
                          <w:tabs>
                            <w:tab w:val="left" w:pos="450"/>
                          </w:tabs>
                          <w:rPr>
                            <w:rFonts w:ascii="Segoe Print" w:hAnsi="Segoe Print"/>
                            <w:color w:val="1F497D" w:themeColor="text2"/>
                            <w:sz w:val="20"/>
                            <w:szCs w:val="20"/>
                          </w:rPr>
                        </w:pPr>
                        <w:r w:rsidRPr="00F006DF">
                          <w:rPr>
                            <w:rFonts w:ascii="Segoe Print" w:hAnsi="Segoe Print"/>
                            <w:color w:val="1F497D" w:themeColor="text2"/>
                            <w:sz w:val="20"/>
                            <w:szCs w:val="20"/>
                          </w:rPr>
                          <w:t>0</w:t>
                        </w:r>
                      </w:p>
                    </w:tc>
                    <w:tc>
                      <w:tcPr>
                        <w:tcW w:w="2062" w:type="dxa"/>
                      </w:tcPr>
                      <w:p w14:paraId="0734FB11" w14:textId="77777777" w:rsidR="00386BDD" w:rsidRPr="00F006DF" w:rsidRDefault="00386BDD" w:rsidP="00F006DF">
                        <w:pPr>
                          <w:tabs>
                            <w:tab w:val="left" w:pos="450"/>
                          </w:tabs>
                          <w:rPr>
                            <w:rFonts w:ascii="Segoe Print" w:hAnsi="Segoe Print"/>
                            <w:color w:val="1F497D" w:themeColor="text2"/>
                            <w:sz w:val="20"/>
                            <w:szCs w:val="20"/>
                          </w:rPr>
                        </w:pPr>
                        <w:r w:rsidRPr="00F006DF">
                          <w:rPr>
                            <w:rFonts w:ascii="Segoe Print" w:hAnsi="Segoe Print"/>
                            <w:color w:val="1F497D" w:themeColor="text2"/>
                            <w:sz w:val="20"/>
                            <w:szCs w:val="20"/>
                          </w:rPr>
                          <w:t>1</w:t>
                        </w:r>
                      </w:p>
                    </w:tc>
                  </w:tr>
                  <w:tr w:rsidR="00386BDD" w14:paraId="249B8836" w14:textId="77777777" w:rsidTr="00A46F1C">
                    <w:tc>
                      <w:tcPr>
                        <w:tcW w:w="836" w:type="dxa"/>
                      </w:tcPr>
                      <w:p w14:paraId="3FE767C6" w14:textId="77777777" w:rsidR="00386BDD" w:rsidRPr="00F006DF" w:rsidRDefault="00386BDD" w:rsidP="00F006DF">
                        <w:pPr>
                          <w:tabs>
                            <w:tab w:val="left" w:pos="450"/>
                          </w:tabs>
                          <w:rPr>
                            <w:rFonts w:ascii="Segoe Print" w:hAnsi="Segoe Print"/>
                            <w:color w:val="1F497D" w:themeColor="text2"/>
                            <w:sz w:val="20"/>
                            <w:szCs w:val="20"/>
                          </w:rPr>
                        </w:pPr>
                        <w:r w:rsidRPr="00F006DF">
                          <w:rPr>
                            <w:rFonts w:ascii="Segoe Print" w:hAnsi="Segoe Print"/>
                            <w:color w:val="1F497D" w:themeColor="text2"/>
                            <w:sz w:val="20"/>
                            <w:szCs w:val="20"/>
                          </w:rPr>
                          <w:t>1</w:t>
                        </w:r>
                      </w:p>
                    </w:tc>
                    <w:tc>
                      <w:tcPr>
                        <w:tcW w:w="2062" w:type="dxa"/>
                      </w:tcPr>
                      <w:p w14:paraId="2B84E6EB" w14:textId="77777777" w:rsidR="00386BDD" w:rsidRPr="00F006DF" w:rsidRDefault="00386BDD" w:rsidP="00F006DF">
                        <w:pPr>
                          <w:tabs>
                            <w:tab w:val="left" w:pos="450"/>
                          </w:tabs>
                          <w:rPr>
                            <w:rFonts w:ascii="Segoe Print" w:hAnsi="Segoe Print"/>
                            <w:color w:val="1F497D" w:themeColor="text2"/>
                            <w:sz w:val="20"/>
                            <w:szCs w:val="20"/>
                          </w:rPr>
                        </w:pPr>
                        <w:r>
                          <w:rPr>
                            <w:rFonts w:ascii="Segoe Print" w:hAnsi="Segoe Print"/>
                            <w:color w:val="1F497D" w:themeColor="text2"/>
                            <w:sz w:val="20"/>
                            <w:szCs w:val="20"/>
                          </w:rPr>
                          <w:t>1</w:t>
                        </w:r>
                        <w:r w:rsidRPr="00F006DF">
                          <w:rPr>
                            <w:rFonts w:ascii="Segoe Print" w:hAnsi="Segoe Print"/>
                            <w:color w:val="1F497D" w:themeColor="text2"/>
                            <w:sz w:val="20"/>
                            <w:szCs w:val="20"/>
                          </w:rPr>
                          <w:t>/4</w:t>
                        </w:r>
                      </w:p>
                    </w:tc>
                  </w:tr>
                  <w:tr w:rsidR="00386BDD" w14:paraId="6E97598E" w14:textId="77777777" w:rsidTr="00A46F1C">
                    <w:tc>
                      <w:tcPr>
                        <w:tcW w:w="836" w:type="dxa"/>
                      </w:tcPr>
                      <w:p w14:paraId="7DC533FD" w14:textId="77777777" w:rsidR="00386BDD" w:rsidRPr="00F006DF" w:rsidRDefault="00386BDD" w:rsidP="00F006DF">
                        <w:pPr>
                          <w:tabs>
                            <w:tab w:val="left" w:pos="450"/>
                          </w:tabs>
                          <w:rPr>
                            <w:rFonts w:ascii="Segoe Print" w:hAnsi="Segoe Print"/>
                            <w:color w:val="1F497D" w:themeColor="text2"/>
                            <w:sz w:val="20"/>
                            <w:szCs w:val="20"/>
                          </w:rPr>
                        </w:pPr>
                        <w:r w:rsidRPr="00F006DF">
                          <w:rPr>
                            <w:rFonts w:ascii="Segoe Print" w:hAnsi="Segoe Print"/>
                            <w:color w:val="1F497D" w:themeColor="text2"/>
                            <w:sz w:val="20"/>
                            <w:szCs w:val="20"/>
                          </w:rPr>
                          <w:t>2</w:t>
                        </w:r>
                      </w:p>
                    </w:tc>
                    <w:tc>
                      <w:tcPr>
                        <w:tcW w:w="2062" w:type="dxa"/>
                      </w:tcPr>
                      <w:p w14:paraId="11686FD8" w14:textId="77777777" w:rsidR="00386BDD" w:rsidRPr="00F006DF" w:rsidRDefault="00386BDD" w:rsidP="00F006DF">
                        <w:pPr>
                          <w:tabs>
                            <w:tab w:val="left" w:pos="450"/>
                          </w:tabs>
                          <w:rPr>
                            <w:rFonts w:ascii="Segoe Print" w:hAnsi="Segoe Print"/>
                            <w:color w:val="1F497D" w:themeColor="text2"/>
                            <w:sz w:val="20"/>
                            <w:szCs w:val="20"/>
                          </w:rPr>
                        </w:pPr>
                        <w:r>
                          <w:rPr>
                            <w:rFonts w:ascii="Segoe Print" w:hAnsi="Segoe Print"/>
                            <w:color w:val="1F497D" w:themeColor="text2"/>
                            <w:sz w:val="20"/>
                            <w:szCs w:val="20"/>
                          </w:rPr>
                          <w:t>1</w:t>
                        </w:r>
                        <w:r w:rsidRPr="00F006DF">
                          <w:rPr>
                            <w:rFonts w:ascii="Segoe Print" w:hAnsi="Segoe Print"/>
                            <w:color w:val="1F497D" w:themeColor="text2"/>
                            <w:sz w:val="20"/>
                            <w:szCs w:val="20"/>
                          </w:rPr>
                          <w:t>/16</w:t>
                        </w:r>
                      </w:p>
                    </w:tc>
                  </w:tr>
                  <w:tr w:rsidR="00386BDD" w14:paraId="5C2B653F" w14:textId="77777777" w:rsidTr="00A46F1C">
                    <w:tc>
                      <w:tcPr>
                        <w:tcW w:w="836" w:type="dxa"/>
                      </w:tcPr>
                      <w:p w14:paraId="3F537D3E" w14:textId="77777777" w:rsidR="00386BDD" w:rsidRPr="00F006DF" w:rsidRDefault="00386BDD" w:rsidP="00F006DF">
                        <w:pPr>
                          <w:tabs>
                            <w:tab w:val="left" w:pos="450"/>
                          </w:tabs>
                          <w:rPr>
                            <w:rFonts w:ascii="Segoe Print" w:hAnsi="Segoe Print"/>
                            <w:color w:val="1F497D" w:themeColor="text2"/>
                            <w:sz w:val="20"/>
                            <w:szCs w:val="20"/>
                          </w:rPr>
                        </w:pPr>
                        <w:r w:rsidRPr="00F006DF">
                          <w:rPr>
                            <w:rFonts w:ascii="Segoe Print" w:hAnsi="Segoe Print"/>
                            <w:color w:val="1F497D" w:themeColor="text2"/>
                            <w:sz w:val="20"/>
                            <w:szCs w:val="20"/>
                          </w:rPr>
                          <w:t>3</w:t>
                        </w:r>
                      </w:p>
                    </w:tc>
                    <w:tc>
                      <w:tcPr>
                        <w:tcW w:w="2062" w:type="dxa"/>
                      </w:tcPr>
                      <w:p w14:paraId="00F899A8" w14:textId="77777777" w:rsidR="00386BDD" w:rsidRPr="00F006DF" w:rsidRDefault="00386BDD" w:rsidP="00F006DF">
                        <w:pPr>
                          <w:tabs>
                            <w:tab w:val="left" w:pos="450"/>
                          </w:tabs>
                          <w:rPr>
                            <w:rFonts w:ascii="Segoe Print" w:hAnsi="Segoe Print"/>
                            <w:color w:val="1F497D" w:themeColor="text2"/>
                            <w:sz w:val="20"/>
                            <w:szCs w:val="20"/>
                          </w:rPr>
                        </w:pPr>
                        <w:r>
                          <w:rPr>
                            <w:rFonts w:ascii="Segoe Print" w:hAnsi="Segoe Print"/>
                            <w:color w:val="1F497D" w:themeColor="text2"/>
                            <w:sz w:val="20"/>
                            <w:szCs w:val="20"/>
                          </w:rPr>
                          <w:t>1</w:t>
                        </w:r>
                        <w:r w:rsidRPr="00F006DF">
                          <w:rPr>
                            <w:rFonts w:ascii="Segoe Print" w:hAnsi="Segoe Print"/>
                            <w:color w:val="1F497D" w:themeColor="text2"/>
                            <w:sz w:val="20"/>
                            <w:szCs w:val="20"/>
                          </w:rPr>
                          <w:t>/64</w:t>
                        </w:r>
                      </w:p>
                    </w:tc>
                  </w:tr>
                </w:tbl>
                <w:p w14:paraId="07D809F8" w14:textId="77777777" w:rsidR="00386BDD" w:rsidRDefault="00386BDD" w:rsidP="00A46F1C">
                  <w:pPr>
                    <w:tabs>
                      <w:tab w:val="left" w:pos="450"/>
                    </w:tabs>
                    <w:spacing w:after="0" w:line="240" w:lineRule="auto"/>
                    <w:rPr>
                      <w:rFonts w:ascii="Segoe Print" w:hAnsi="Segoe Print"/>
                      <w:color w:val="1F497D" w:themeColor="text2"/>
                    </w:rPr>
                  </w:pPr>
                </w:p>
                <w:p w14:paraId="06031323" w14:textId="77777777" w:rsidR="00386BDD" w:rsidRDefault="00386BDD" w:rsidP="00A46F1C">
                  <w:pPr>
                    <w:spacing w:after="0" w:line="240" w:lineRule="auto"/>
                    <w:rPr>
                      <w:rFonts w:ascii="Segoe Print" w:hAnsi="Segoe Print"/>
                      <w:color w:val="1F497D" w:themeColor="text2"/>
                    </w:rPr>
                  </w:pPr>
                </w:p>
                <w:p w14:paraId="3F01E75A" w14:textId="77777777" w:rsidR="00386BDD" w:rsidRPr="00E57D89" w:rsidRDefault="00386BDD" w:rsidP="00A46F1C">
                  <w:pPr>
                    <w:spacing w:after="0" w:line="240" w:lineRule="auto"/>
                    <w:rPr>
                      <w:rFonts w:ascii="Segoe Print" w:hAnsi="Segoe Print"/>
                      <w:color w:val="1F497D" w:themeColor="text2"/>
                    </w:rPr>
                  </w:pPr>
                </w:p>
              </w:txbxContent>
            </v:textbox>
          </v:shape>
        </w:pict>
      </w:r>
      <w:r w:rsidR="005B4D00">
        <w:t xml:space="preserve">Suppose the </w:t>
      </w:r>
      <w:r w:rsidR="005B4D00" w:rsidRPr="00A01DC0">
        <w:t xml:space="preserve">area of the solid </w:t>
      </w:r>
      <w:r w:rsidR="005B4D00">
        <w:t xml:space="preserve">dark triangle in Figure 0 is 1 square meter.  The areas of one dark triangle in each figure form a sequence.  </w:t>
      </w:r>
      <w:r w:rsidR="005B4D00" w:rsidRPr="00A01DC0">
        <w:t xml:space="preserve"> </w:t>
      </w:r>
      <w:r w:rsidR="005B4D00">
        <w:t>Create an explicit formula that gives the area of</w:t>
      </w:r>
      <w:r w:rsidR="005B4D00" w:rsidRPr="00A01DC0">
        <w:t xml:space="preserve"> just one of the dark triangles in the </w:t>
      </w:r>
      <m:oMath>
        <m:sSup>
          <m:sSupPr>
            <m:ctrlPr>
              <w:rPr>
                <w:rFonts w:ascii="Cambria Math" w:hAnsi="Cambria Math"/>
                <w:i/>
              </w:rPr>
            </m:ctrlPr>
          </m:sSupPr>
          <m:e>
            <m:r>
              <w:rPr>
                <w:rFonts w:ascii="Cambria Math" w:hAnsi="Cambria Math"/>
              </w:rPr>
              <m:t>n</m:t>
            </m:r>
          </m:e>
          <m:sup>
            <m:r>
              <w:rPr>
                <w:rFonts w:ascii="Cambria Math" w:hAnsi="Cambria Math"/>
              </w:rPr>
              <m:t>th</m:t>
            </m:r>
          </m:sup>
        </m:sSup>
      </m:oMath>
      <w:r w:rsidR="005B4D00" w:rsidRPr="00A01DC0">
        <w:t xml:space="preserve"> figure in the sequence? </w:t>
      </w:r>
    </w:p>
    <w:p w14:paraId="4658FE82" w14:textId="77777777" w:rsidR="005B4D00" w:rsidRDefault="005B4D00" w:rsidP="005B4D00">
      <w:pPr>
        <w:pStyle w:val="ny-numbering-assessment"/>
        <w:numPr>
          <w:ilvl w:val="0"/>
          <w:numId w:val="0"/>
        </w:numPr>
        <w:ind w:left="360"/>
        <w:rPr>
          <w:noProof/>
        </w:rPr>
      </w:pPr>
    </w:p>
    <w:p w14:paraId="5F288F86" w14:textId="77777777" w:rsidR="00A46F1C" w:rsidRDefault="00B458A6" w:rsidP="005B4D00">
      <w:pPr>
        <w:pStyle w:val="ny-numbering-assessment"/>
        <w:numPr>
          <w:ilvl w:val="0"/>
          <w:numId w:val="0"/>
        </w:numPr>
        <w:ind w:left="360"/>
        <w:rPr>
          <w:noProof/>
        </w:rPr>
      </w:pPr>
      <w:r>
        <w:rPr>
          <w:noProof/>
        </w:rPr>
        <w:pict w14:anchorId="01B252E9">
          <v:shape id="Text Box 89" o:spid="_x0000_s1061" type="#_x0000_t202" style="position:absolute;left:0;text-align:left;margin-left:213.55pt;margin-top:2.9pt;width:254.3pt;height:47.2pt;z-index:2517391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" filled="f" stroked="f" strokeweight=".5pt">
            <v:textbox>
              <w:txbxContent>
                <w:p w14:paraId="162C6EAF" w14:textId="77777777" w:rsidR="00386BDD" w:rsidRDefault="00386BDD" w:rsidP="00A46F1C">
                  <w:pPr>
                    <w:tabs>
                      <w:tab w:val="left" w:pos="450"/>
                    </w:tabs>
                    <w:spacing w:after="0" w:line="240" w:lineRule="auto"/>
                    <w:rPr>
                      <w:rFonts w:ascii="Segoe Print" w:hAnsi="Segoe Print"/>
                      <w:color w:val="1F497D" w:themeColor="text2"/>
                    </w:rPr>
                  </w:pPr>
                  <w:r>
                    <w:rPr>
                      <w:rFonts w:ascii="Segoe Print" w:hAnsi="Segoe Print"/>
                      <w:color w:val="1F497D" w:themeColor="text2"/>
                    </w:rPr>
                    <w:t xml:space="preserve">A(n) = </w:t>
                  </w:r>
                  <m:oMath>
                    <m:sSup>
                      <m:sSupPr>
                        <m:ctrlPr>
                          <w:rPr>
                            <w:rFonts w:ascii="Cambria Math" w:hAnsi="Cambria Math"/>
                            <w:i/>
                            <w:color w:val="1F497D" w:themeColor="text2"/>
                          </w:rPr>
                        </m:ctrlPr>
                      </m:sSupPr>
                      <m:e>
                        <m:d>
                          <m:dPr>
                            <m:ctrlPr>
                              <w:rPr>
                                <w:rFonts w:ascii="Cambria Math" w:hAnsi="Cambria Math"/>
                                <w:i/>
                                <w:color w:val="1F497D" w:themeColor="text2"/>
                              </w:rPr>
                            </m:ctrlPr>
                          </m:dPr>
                          <m:e>
                            <m:f>
                              <m:fPr>
                                <m:ctrlPr>
                                  <w:rPr>
                                    <w:rFonts w:ascii="Cambria Math" w:hAnsi="Cambria Math"/>
                                    <w:i/>
                                    <w:color w:val="1F497D" w:themeColor="text2"/>
                                  </w:rPr>
                                </m:ctrlPr>
                              </m:fPr>
                              <m:num>
                                <m:r>
                                  <w:rPr>
                                    <w:rFonts w:ascii="Cambria Math" w:hAnsi="Cambria Math"/>
                                    <w:color w:val="1F497D" w:themeColor="text2"/>
                                  </w:rPr>
                                  <m:t>1</m:t>
                                </m:r>
                              </m:num>
                              <m:den>
                                <m:r>
                                  <w:rPr>
                                    <w:rFonts w:ascii="Cambria Math" w:hAnsi="Cambria Math"/>
                                    <w:color w:val="1F497D" w:themeColor="text2"/>
                                  </w:rPr>
                                  <m:t>4</m:t>
                                </m:r>
                              </m:den>
                            </m:f>
                          </m:e>
                        </m:d>
                      </m:e>
                      <m:sup>
                        <m:r>
                          <w:rPr>
                            <w:rFonts w:ascii="Cambria Math" w:hAnsi="Cambria Math"/>
                            <w:color w:val="1F497D" w:themeColor="text2"/>
                          </w:rPr>
                          <m:t>n</m:t>
                        </m:r>
                      </m:sup>
                    </m:sSup>
                  </m:oMath>
                </w:p>
                <w:p w14:paraId="419EF7E1" w14:textId="77777777" w:rsidR="00386BDD" w:rsidRDefault="00386BDD" w:rsidP="00A46F1C">
                  <w:pPr>
                    <w:spacing w:after="0" w:line="240" w:lineRule="auto"/>
                    <w:rPr>
                      <w:rFonts w:ascii="Segoe Print" w:hAnsi="Segoe Print"/>
                      <w:color w:val="1F497D" w:themeColor="text2"/>
                    </w:rPr>
                  </w:pPr>
                </w:p>
                <w:p w14:paraId="0A985772" w14:textId="77777777" w:rsidR="00386BDD" w:rsidRPr="00E57D89" w:rsidRDefault="00386BDD" w:rsidP="00A46F1C">
                  <w:pPr>
                    <w:spacing w:after="0" w:line="240" w:lineRule="auto"/>
                    <w:rPr>
                      <w:rFonts w:ascii="Segoe Print" w:hAnsi="Segoe Print"/>
                      <w:color w:val="1F497D" w:themeColor="text2"/>
                    </w:rPr>
                  </w:pPr>
                </w:p>
              </w:txbxContent>
            </v:textbox>
          </v:shape>
        </w:pict>
      </w:r>
    </w:p>
    <w:p w14:paraId="321700C4" w14:textId="77777777" w:rsidR="00A46F1C" w:rsidRDefault="00A46F1C" w:rsidP="005B4D00">
      <w:pPr>
        <w:pStyle w:val="ny-numbering-assessment"/>
        <w:numPr>
          <w:ilvl w:val="0"/>
          <w:numId w:val="0"/>
        </w:numPr>
        <w:ind w:left="360"/>
        <w:rPr>
          <w:noProof/>
        </w:rPr>
      </w:pPr>
    </w:p>
    <w:p w14:paraId="3785270F" w14:textId="77777777" w:rsidR="00A46F1C" w:rsidRDefault="00A46F1C" w:rsidP="005B4D00">
      <w:pPr>
        <w:pStyle w:val="ny-numbering-assessment"/>
        <w:numPr>
          <w:ilvl w:val="0"/>
          <w:numId w:val="0"/>
        </w:numPr>
        <w:ind w:left="360"/>
        <w:rPr>
          <w:noProof/>
        </w:rPr>
      </w:pPr>
    </w:p>
    <w:p w14:paraId="0A384BB6" w14:textId="77777777" w:rsidR="00A46F1C" w:rsidRDefault="00A46F1C" w:rsidP="005B4D00">
      <w:pPr>
        <w:pStyle w:val="ny-numbering-assessment"/>
        <w:numPr>
          <w:ilvl w:val="0"/>
          <w:numId w:val="0"/>
        </w:numPr>
        <w:ind w:left="360"/>
      </w:pPr>
    </w:p>
    <w:p w14:paraId="2CBD2FC1" w14:textId="77777777" w:rsidR="005B4D00" w:rsidRDefault="005B4D00" w:rsidP="005B4D00">
      <w:pPr>
        <w:pStyle w:val="ny-numbering-assessment"/>
        <w:numPr>
          <w:ilvl w:val="0"/>
          <w:numId w:val="0"/>
        </w:numPr>
        <w:ind w:left="360"/>
      </w:pPr>
    </w:p>
    <w:p w14:paraId="70DDC026" w14:textId="77777777" w:rsidR="005B4D00" w:rsidRDefault="005B4D00" w:rsidP="005B4D00">
      <w:pPr>
        <w:pStyle w:val="ny-numbering-assessment"/>
        <w:numPr>
          <w:ilvl w:val="0"/>
          <w:numId w:val="0"/>
        </w:numPr>
        <w:ind w:left="360"/>
      </w:pPr>
    </w:p>
    <w:p w14:paraId="06216520" w14:textId="77777777" w:rsidR="005B4D00" w:rsidRDefault="005B4D00" w:rsidP="00B92981">
      <w:pPr>
        <w:pStyle w:val="ny-numbering-assessment"/>
        <w:numPr>
          <w:ilvl w:val="1"/>
          <w:numId w:val="5"/>
        </w:numPr>
      </w:pPr>
      <w:r>
        <w:lastRenderedPageBreak/>
        <w:t>The sum of the areas of all the dark triangles in Figure 0 is 1 m</w:t>
      </w:r>
      <w:r>
        <w:rPr>
          <w:vertAlign w:val="superscript"/>
        </w:rPr>
        <w:t>2</w:t>
      </w:r>
      <w:r>
        <w:t xml:space="preserve">; there is only one triangle in this case.  The sum of the areas of </w:t>
      </w:r>
      <w:r w:rsidRPr="004A41EC">
        <w:rPr>
          <w:u w:val="single"/>
        </w:rPr>
        <w:t>all</w:t>
      </w:r>
      <w:r>
        <w:t xml:space="preserve"> the dark triangles </w:t>
      </w:r>
      <w:r w:rsidRPr="004A41EC">
        <w:t>in</w:t>
      </w:r>
      <w:r>
        <w:t xml:space="preserve"> Figure 1 is ¾ m</w:t>
      </w:r>
      <w:r>
        <w:rPr>
          <w:vertAlign w:val="superscript"/>
        </w:rPr>
        <w:t>2</w:t>
      </w:r>
      <w:r>
        <w:t xml:space="preserve">.  What is the sum of the areas of </w:t>
      </w:r>
      <w:r>
        <w:rPr>
          <w:u w:val="single"/>
        </w:rPr>
        <w:t>all</w:t>
      </w:r>
      <w:r>
        <w:t xml:space="preserve"> the dark triangles in the </w:t>
      </w:r>
      <m:oMath>
        <m:sSup>
          <m:sSupPr>
            <m:ctrlPr>
              <w:rPr>
                <w:rFonts w:ascii="Cambria Math" w:hAnsi="Cambria Math"/>
                <w:i/>
              </w:rPr>
            </m:ctrlPr>
          </m:sSupPr>
          <m:e>
            <m:r>
              <w:rPr>
                <w:rFonts w:ascii="Cambria Math" w:hAnsi="Cambria Math"/>
              </w:rPr>
              <m:t>n</m:t>
            </m:r>
          </m:e>
          <m:sup>
            <m:r>
              <w:rPr>
                <w:rFonts w:ascii="Cambria Math" w:hAnsi="Cambria Math"/>
              </w:rPr>
              <m:t>th</m:t>
            </m:r>
          </m:sup>
        </m:sSup>
      </m:oMath>
      <w:r w:rsidRPr="00A01DC0">
        <w:t xml:space="preserve"> figure in the sequence?  Is this total </w:t>
      </w:r>
      <w:r>
        <w:t xml:space="preserve">area increasing or decreasing as </w:t>
      </w:r>
      <w:r>
        <w:rPr>
          <w:i/>
        </w:rPr>
        <w:t>n</w:t>
      </w:r>
      <w:r>
        <w:t xml:space="preserve"> increases</w:t>
      </w:r>
      <w:r w:rsidRPr="00A01DC0">
        <w:t xml:space="preserve">? </w:t>
      </w:r>
    </w:p>
    <w:p w14:paraId="4A311EB8" w14:textId="77777777" w:rsidR="005B4D00" w:rsidRDefault="00B458A6" w:rsidP="005B4D00">
      <w:pPr>
        <w:pStyle w:val="ny-numbering-assessment"/>
        <w:numPr>
          <w:ilvl w:val="0"/>
          <w:numId w:val="0"/>
        </w:numPr>
        <w:ind w:left="360"/>
      </w:pPr>
      <w:r>
        <w:rPr>
          <w:noProof/>
        </w:rPr>
        <w:pict w14:anchorId="31236DAB">
          <v:shape id="Text Box 88" o:spid="_x0000_s1062" type="#_x0000_t202" style="position:absolute;left:0;text-align:left;margin-left:57pt;margin-top:3.4pt;width:130.4pt;height:112.65pt;z-index:2517370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" filled="f" stroked="f" strokeweight=".5pt">
            <v:textbox>
              <w:txbxContent>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36"/>
                    <w:gridCol w:w="1350"/>
                  </w:tblGrid>
                  <w:tr w:rsidR="00386BDD" w14:paraId="0B145C09" w14:textId="77777777" w:rsidTr="00F006DF">
                    <w:tc>
                      <w:tcPr>
                        <w:tcW w:w="648" w:type="dxa"/>
                      </w:tcPr>
                      <w:p w14:paraId="143FEB3A" w14:textId="77777777" w:rsidR="00386BDD" w:rsidRPr="00F006DF" w:rsidRDefault="00386BDD" w:rsidP="00F006DF">
                        <w:pPr>
                          <w:tabs>
                            <w:tab w:val="left" w:pos="450"/>
                          </w:tabs>
                          <w:rPr>
                            <w:rFonts w:ascii="Segoe Print" w:hAnsi="Segoe Print"/>
                            <w:color w:val="1F497D" w:themeColor="text2"/>
                            <w:sz w:val="20"/>
                            <w:szCs w:val="20"/>
                          </w:rPr>
                        </w:pPr>
                        <w:r w:rsidRPr="00F006DF">
                          <w:rPr>
                            <w:rFonts w:ascii="Segoe Print" w:hAnsi="Segoe Print"/>
                            <w:color w:val="1F497D" w:themeColor="text2"/>
                            <w:sz w:val="20"/>
                            <w:szCs w:val="20"/>
                          </w:rPr>
                          <w:t>Figure</w:t>
                        </w:r>
                      </w:p>
                    </w:tc>
                    <w:tc>
                      <w:tcPr>
                        <w:tcW w:w="1350" w:type="dxa"/>
                      </w:tcPr>
                      <w:p w14:paraId="732FC7E4" w14:textId="77777777" w:rsidR="00386BDD" w:rsidRPr="00F006DF" w:rsidRDefault="00386BDD" w:rsidP="00F006DF">
                        <w:pPr>
                          <w:tabs>
                            <w:tab w:val="left" w:pos="450"/>
                          </w:tabs>
                          <w:rPr>
                            <w:rFonts w:ascii="Segoe Print" w:hAnsi="Segoe Print"/>
                            <w:color w:val="1F497D" w:themeColor="text2"/>
                            <w:sz w:val="18"/>
                            <w:szCs w:val="18"/>
                          </w:rPr>
                        </w:pPr>
                        <w:r w:rsidRPr="00F006DF">
                          <w:rPr>
                            <w:rFonts w:ascii="Segoe Print" w:hAnsi="Segoe Print"/>
                            <w:color w:val="1F497D" w:themeColor="text2"/>
                            <w:sz w:val="18"/>
                            <w:szCs w:val="18"/>
                          </w:rPr>
                          <w:t>Area in m</w:t>
                        </w:r>
                        <w:r w:rsidRPr="00F006DF">
                          <w:rPr>
                            <w:rFonts w:ascii="Segoe Print" w:hAnsi="Segoe Print"/>
                            <w:color w:val="1F497D" w:themeColor="text2"/>
                            <w:sz w:val="18"/>
                            <w:szCs w:val="18"/>
                            <w:vertAlign w:val="superscript"/>
                          </w:rPr>
                          <w:t>2</w:t>
                        </w:r>
                      </w:p>
                    </w:tc>
                  </w:tr>
                  <w:tr w:rsidR="00386BDD" w14:paraId="39F11366" w14:textId="77777777" w:rsidTr="00F006DF">
                    <w:tc>
                      <w:tcPr>
                        <w:tcW w:w="648" w:type="dxa"/>
                      </w:tcPr>
                      <w:p w14:paraId="271B6F75" w14:textId="77777777" w:rsidR="00386BDD" w:rsidRPr="00F006DF" w:rsidRDefault="00386BDD" w:rsidP="00F006DF">
                        <w:pPr>
                          <w:tabs>
                            <w:tab w:val="left" w:pos="450"/>
                          </w:tabs>
                          <w:rPr>
                            <w:rFonts w:ascii="Segoe Print" w:hAnsi="Segoe Print"/>
                            <w:color w:val="1F497D" w:themeColor="text2"/>
                            <w:sz w:val="20"/>
                            <w:szCs w:val="20"/>
                          </w:rPr>
                        </w:pPr>
                        <w:r w:rsidRPr="00F006DF">
                          <w:rPr>
                            <w:rFonts w:ascii="Segoe Print" w:hAnsi="Segoe Print"/>
                            <w:color w:val="1F497D" w:themeColor="text2"/>
                            <w:sz w:val="20"/>
                            <w:szCs w:val="20"/>
                          </w:rPr>
                          <w:t>0</w:t>
                        </w:r>
                      </w:p>
                    </w:tc>
                    <w:tc>
                      <w:tcPr>
                        <w:tcW w:w="1350" w:type="dxa"/>
                      </w:tcPr>
                      <w:p w14:paraId="628F9918" w14:textId="77777777" w:rsidR="00386BDD" w:rsidRPr="00F006DF" w:rsidRDefault="00386BDD" w:rsidP="00F006DF">
                        <w:pPr>
                          <w:tabs>
                            <w:tab w:val="left" w:pos="450"/>
                          </w:tabs>
                          <w:rPr>
                            <w:rFonts w:ascii="Segoe Print" w:hAnsi="Segoe Print"/>
                            <w:color w:val="1F497D" w:themeColor="text2"/>
                            <w:sz w:val="20"/>
                            <w:szCs w:val="20"/>
                          </w:rPr>
                        </w:pPr>
                        <w:r w:rsidRPr="00F006DF">
                          <w:rPr>
                            <w:rFonts w:ascii="Segoe Print" w:hAnsi="Segoe Print"/>
                            <w:color w:val="1F497D" w:themeColor="text2"/>
                            <w:sz w:val="20"/>
                            <w:szCs w:val="20"/>
                          </w:rPr>
                          <w:t>1</w:t>
                        </w:r>
                      </w:p>
                    </w:tc>
                  </w:tr>
                  <w:tr w:rsidR="00386BDD" w14:paraId="3DC09981" w14:textId="77777777" w:rsidTr="00F006DF">
                    <w:tc>
                      <w:tcPr>
                        <w:tcW w:w="648" w:type="dxa"/>
                      </w:tcPr>
                      <w:p w14:paraId="7081F62F" w14:textId="77777777" w:rsidR="00386BDD" w:rsidRPr="00F006DF" w:rsidRDefault="00386BDD" w:rsidP="00F006DF">
                        <w:pPr>
                          <w:tabs>
                            <w:tab w:val="left" w:pos="450"/>
                          </w:tabs>
                          <w:rPr>
                            <w:rFonts w:ascii="Segoe Print" w:hAnsi="Segoe Print"/>
                            <w:color w:val="1F497D" w:themeColor="text2"/>
                            <w:sz w:val="20"/>
                            <w:szCs w:val="20"/>
                          </w:rPr>
                        </w:pPr>
                        <w:r w:rsidRPr="00F006DF">
                          <w:rPr>
                            <w:rFonts w:ascii="Segoe Print" w:hAnsi="Segoe Print"/>
                            <w:color w:val="1F497D" w:themeColor="text2"/>
                            <w:sz w:val="20"/>
                            <w:szCs w:val="20"/>
                          </w:rPr>
                          <w:t>1</w:t>
                        </w:r>
                      </w:p>
                    </w:tc>
                    <w:tc>
                      <w:tcPr>
                        <w:tcW w:w="1350" w:type="dxa"/>
                      </w:tcPr>
                      <w:p w14:paraId="44CE69E0" w14:textId="77777777" w:rsidR="00386BDD" w:rsidRPr="00F006DF" w:rsidRDefault="00386BDD" w:rsidP="00F006DF">
                        <w:pPr>
                          <w:tabs>
                            <w:tab w:val="left" w:pos="450"/>
                          </w:tabs>
                          <w:rPr>
                            <w:rFonts w:ascii="Segoe Print" w:hAnsi="Segoe Print"/>
                            <w:color w:val="1F497D" w:themeColor="text2"/>
                            <w:sz w:val="20"/>
                            <w:szCs w:val="20"/>
                          </w:rPr>
                        </w:pPr>
                        <w:r w:rsidRPr="00F006DF">
                          <w:rPr>
                            <w:rFonts w:ascii="Segoe Print" w:hAnsi="Segoe Print"/>
                            <w:color w:val="1F497D" w:themeColor="text2"/>
                            <w:sz w:val="20"/>
                            <w:szCs w:val="20"/>
                          </w:rPr>
                          <w:t>3/4</w:t>
                        </w:r>
                      </w:p>
                    </w:tc>
                  </w:tr>
                  <w:tr w:rsidR="00386BDD" w14:paraId="05E6DDD2" w14:textId="77777777" w:rsidTr="00F006DF">
                    <w:tc>
                      <w:tcPr>
                        <w:tcW w:w="648" w:type="dxa"/>
                      </w:tcPr>
                      <w:p w14:paraId="20CDCF9E" w14:textId="77777777" w:rsidR="00386BDD" w:rsidRPr="00F006DF" w:rsidRDefault="00386BDD" w:rsidP="00F006DF">
                        <w:pPr>
                          <w:tabs>
                            <w:tab w:val="left" w:pos="450"/>
                          </w:tabs>
                          <w:rPr>
                            <w:rFonts w:ascii="Segoe Print" w:hAnsi="Segoe Print"/>
                            <w:color w:val="1F497D" w:themeColor="text2"/>
                            <w:sz w:val="20"/>
                            <w:szCs w:val="20"/>
                          </w:rPr>
                        </w:pPr>
                        <w:r w:rsidRPr="00F006DF">
                          <w:rPr>
                            <w:rFonts w:ascii="Segoe Print" w:hAnsi="Segoe Print"/>
                            <w:color w:val="1F497D" w:themeColor="text2"/>
                            <w:sz w:val="20"/>
                            <w:szCs w:val="20"/>
                          </w:rPr>
                          <w:t>2</w:t>
                        </w:r>
                      </w:p>
                    </w:tc>
                    <w:tc>
                      <w:tcPr>
                        <w:tcW w:w="1350" w:type="dxa"/>
                      </w:tcPr>
                      <w:p w14:paraId="12A2AD81" w14:textId="77777777" w:rsidR="00386BDD" w:rsidRPr="00F006DF" w:rsidRDefault="00386BDD" w:rsidP="00F006DF">
                        <w:pPr>
                          <w:tabs>
                            <w:tab w:val="left" w:pos="450"/>
                          </w:tabs>
                          <w:rPr>
                            <w:rFonts w:ascii="Segoe Print" w:hAnsi="Segoe Print"/>
                            <w:color w:val="1F497D" w:themeColor="text2"/>
                            <w:sz w:val="20"/>
                            <w:szCs w:val="20"/>
                          </w:rPr>
                        </w:pPr>
                        <w:r w:rsidRPr="00F006DF">
                          <w:rPr>
                            <w:rFonts w:ascii="Segoe Print" w:hAnsi="Segoe Print"/>
                            <w:color w:val="1F497D" w:themeColor="text2"/>
                            <w:sz w:val="20"/>
                            <w:szCs w:val="20"/>
                          </w:rPr>
                          <w:t>9/16</w:t>
                        </w:r>
                      </w:p>
                    </w:tc>
                  </w:tr>
                  <w:tr w:rsidR="00386BDD" w14:paraId="076DE0C6" w14:textId="77777777" w:rsidTr="00F006DF">
                    <w:tc>
                      <w:tcPr>
                        <w:tcW w:w="648" w:type="dxa"/>
                      </w:tcPr>
                      <w:p w14:paraId="04D87E5C" w14:textId="77777777" w:rsidR="00386BDD" w:rsidRPr="00F006DF" w:rsidRDefault="00386BDD" w:rsidP="00F006DF">
                        <w:pPr>
                          <w:tabs>
                            <w:tab w:val="left" w:pos="450"/>
                          </w:tabs>
                          <w:rPr>
                            <w:rFonts w:ascii="Segoe Print" w:hAnsi="Segoe Print"/>
                            <w:color w:val="1F497D" w:themeColor="text2"/>
                            <w:sz w:val="20"/>
                            <w:szCs w:val="20"/>
                          </w:rPr>
                        </w:pPr>
                        <w:r w:rsidRPr="00F006DF">
                          <w:rPr>
                            <w:rFonts w:ascii="Segoe Print" w:hAnsi="Segoe Print"/>
                            <w:color w:val="1F497D" w:themeColor="text2"/>
                            <w:sz w:val="20"/>
                            <w:szCs w:val="20"/>
                          </w:rPr>
                          <w:t>3</w:t>
                        </w:r>
                      </w:p>
                    </w:tc>
                    <w:tc>
                      <w:tcPr>
                        <w:tcW w:w="1350" w:type="dxa"/>
                      </w:tcPr>
                      <w:p w14:paraId="00744453" w14:textId="77777777" w:rsidR="00386BDD" w:rsidRPr="00F006DF" w:rsidRDefault="00386BDD" w:rsidP="00F006DF">
                        <w:pPr>
                          <w:tabs>
                            <w:tab w:val="left" w:pos="450"/>
                          </w:tabs>
                          <w:rPr>
                            <w:rFonts w:ascii="Segoe Print" w:hAnsi="Segoe Print"/>
                            <w:color w:val="1F497D" w:themeColor="text2"/>
                            <w:sz w:val="20"/>
                            <w:szCs w:val="20"/>
                          </w:rPr>
                        </w:pPr>
                        <w:r w:rsidRPr="00F006DF">
                          <w:rPr>
                            <w:rFonts w:ascii="Segoe Print" w:hAnsi="Segoe Print"/>
                            <w:color w:val="1F497D" w:themeColor="text2"/>
                            <w:sz w:val="20"/>
                            <w:szCs w:val="20"/>
                          </w:rPr>
                          <w:t>27/64</w:t>
                        </w:r>
                      </w:p>
                    </w:tc>
                  </w:tr>
                </w:tbl>
                <w:p w14:paraId="1D54BD63" w14:textId="77777777" w:rsidR="00386BDD" w:rsidRDefault="00386BDD" w:rsidP="00A46F1C">
                  <w:pPr>
                    <w:tabs>
                      <w:tab w:val="left" w:pos="450"/>
                    </w:tabs>
                    <w:spacing w:after="0" w:line="240" w:lineRule="auto"/>
                    <w:rPr>
                      <w:rFonts w:ascii="Segoe Print" w:hAnsi="Segoe Print"/>
                      <w:color w:val="1F497D" w:themeColor="text2"/>
                    </w:rPr>
                  </w:pPr>
                </w:p>
                <w:p w14:paraId="56F23972" w14:textId="77777777" w:rsidR="00386BDD" w:rsidRDefault="00386BDD" w:rsidP="00A46F1C">
                  <w:pPr>
                    <w:spacing w:after="0" w:line="240" w:lineRule="auto"/>
                    <w:rPr>
                      <w:rFonts w:ascii="Segoe Print" w:hAnsi="Segoe Print"/>
                      <w:color w:val="1F497D" w:themeColor="text2"/>
                    </w:rPr>
                  </w:pPr>
                </w:p>
                <w:p w14:paraId="2592AEA2" w14:textId="77777777" w:rsidR="00386BDD" w:rsidRPr="00E57D89" w:rsidRDefault="00386BDD" w:rsidP="00A46F1C">
                  <w:pPr>
                    <w:spacing w:after="0" w:line="240" w:lineRule="auto"/>
                    <w:rPr>
                      <w:rFonts w:ascii="Segoe Print" w:hAnsi="Segoe Print"/>
                      <w:color w:val="1F497D" w:themeColor="text2"/>
                    </w:rPr>
                  </w:pPr>
                </w:p>
              </w:txbxContent>
            </v:textbox>
          </v:shape>
        </w:pict>
      </w:r>
      <w:r>
        <w:rPr>
          <w:noProof/>
        </w:rPr>
        <w:pict w14:anchorId="3732F55E">
          <v:shape id="Text Box 83" o:spid="_x0000_s1063" type="#_x0000_t202" style="position:absolute;left:0;text-align:left;margin-left:187.4pt;margin-top:12.7pt;width:254.3pt;height:47.2pt;z-index:2517360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" filled="f" stroked="f" strokeweight=".5pt">
            <v:textbox>
              <w:txbxContent>
                <w:p w14:paraId="13D15AD5" w14:textId="77777777" w:rsidR="00386BDD" w:rsidRDefault="00386BDD" w:rsidP="00A46F1C">
                  <w:pPr>
                    <w:tabs>
                      <w:tab w:val="left" w:pos="450"/>
                    </w:tabs>
                    <w:spacing w:after="0" w:line="240" w:lineRule="auto"/>
                    <w:rPr>
                      <w:rFonts w:ascii="Segoe Print" w:hAnsi="Segoe Print"/>
                      <w:color w:val="1F497D" w:themeColor="text2"/>
                    </w:rPr>
                  </w:pPr>
                  <w:r>
                    <w:rPr>
                      <w:rFonts w:ascii="Segoe Print" w:hAnsi="Segoe Print"/>
                      <w:color w:val="1F497D" w:themeColor="text2"/>
                    </w:rPr>
                    <w:t xml:space="preserve">T(n) = </w:t>
                  </w:r>
                  <m:oMath>
                    <m:sSup>
                      <m:sSupPr>
                        <m:ctrlPr>
                          <w:rPr>
                            <w:rFonts w:ascii="Cambria Math" w:hAnsi="Cambria Math"/>
                            <w:i/>
                            <w:color w:val="1F497D" w:themeColor="text2"/>
                          </w:rPr>
                        </m:ctrlPr>
                      </m:sSupPr>
                      <m:e>
                        <m:d>
                          <m:dPr>
                            <m:ctrlPr>
                              <w:rPr>
                                <w:rFonts w:ascii="Cambria Math" w:hAnsi="Cambria Math"/>
                                <w:i/>
                                <w:color w:val="1F497D" w:themeColor="text2"/>
                              </w:rPr>
                            </m:ctrlPr>
                          </m:dPr>
                          <m:e>
                            <m:f>
                              <m:fPr>
                                <m:ctrlPr>
                                  <w:rPr>
                                    <w:rFonts w:ascii="Cambria Math" w:hAnsi="Cambria Math"/>
                                    <w:i/>
                                    <w:color w:val="1F497D" w:themeColor="text2"/>
                                  </w:rPr>
                                </m:ctrlPr>
                              </m:fPr>
                              <m:num>
                                <m:r>
                                  <w:rPr>
                                    <w:rFonts w:ascii="Cambria Math" w:hAnsi="Cambria Math"/>
                                    <w:color w:val="1F497D" w:themeColor="text2"/>
                                  </w:rPr>
                                  <m:t>3</m:t>
                                </m:r>
                              </m:num>
                              <m:den>
                                <m:r>
                                  <w:rPr>
                                    <w:rFonts w:ascii="Cambria Math" w:hAnsi="Cambria Math"/>
                                    <w:color w:val="1F497D" w:themeColor="text2"/>
                                  </w:rPr>
                                  <m:t>4</m:t>
                                </m:r>
                              </m:den>
                            </m:f>
                          </m:e>
                        </m:d>
                      </m:e>
                      <m:sup>
                        <m:r>
                          <w:rPr>
                            <w:rFonts w:ascii="Cambria Math" w:hAnsi="Cambria Math"/>
                            <w:color w:val="1F497D" w:themeColor="text2"/>
                          </w:rPr>
                          <m:t>n</m:t>
                        </m:r>
                      </m:sup>
                    </m:sSup>
                  </m:oMath>
                </w:p>
                <w:p w14:paraId="61966801" w14:textId="77777777" w:rsidR="00386BDD" w:rsidRDefault="00386BDD" w:rsidP="00A46F1C">
                  <w:pPr>
                    <w:tabs>
                      <w:tab w:val="left" w:pos="450"/>
                    </w:tabs>
                    <w:spacing w:after="0" w:line="240" w:lineRule="auto"/>
                    <w:rPr>
                      <w:rFonts w:ascii="Segoe Print" w:hAnsi="Segoe Print"/>
                      <w:color w:val="1F497D" w:themeColor="text2"/>
                    </w:rPr>
                  </w:pPr>
                  <w:r>
                    <w:rPr>
                      <w:rFonts w:ascii="Segoe Print" w:hAnsi="Segoe Print"/>
                      <w:color w:val="1F497D" w:themeColor="text2"/>
                    </w:rPr>
                    <w:t>The total area is decreasing as n increases.</w:t>
                  </w:r>
                </w:p>
                <w:p w14:paraId="6220EB44" w14:textId="77777777" w:rsidR="00386BDD" w:rsidRDefault="00386BDD" w:rsidP="00A46F1C">
                  <w:pPr>
                    <w:spacing w:after="0" w:line="240" w:lineRule="auto"/>
                    <w:rPr>
                      <w:rFonts w:ascii="Segoe Print" w:hAnsi="Segoe Print"/>
                      <w:color w:val="1F497D" w:themeColor="text2"/>
                    </w:rPr>
                  </w:pPr>
                </w:p>
                <w:p w14:paraId="23EE880A" w14:textId="77777777" w:rsidR="00386BDD" w:rsidRPr="00E57D89" w:rsidRDefault="00386BDD" w:rsidP="00A46F1C">
                  <w:pPr>
                    <w:spacing w:after="0" w:line="240" w:lineRule="auto"/>
                    <w:rPr>
                      <w:rFonts w:ascii="Segoe Print" w:hAnsi="Segoe Print"/>
                      <w:color w:val="1F497D" w:themeColor="text2"/>
                    </w:rPr>
                  </w:pPr>
                </w:p>
              </w:txbxContent>
            </v:textbox>
          </v:shape>
        </w:pict>
      </w:r>
    </w:p>
    <w:p w14:paraId="5974451F" w14:textId="77777777" w:rsidR="005B4D00" w:rsidRDefault="005B4D00" w:rsidP="005B4D00">
      <w:pPr>
        <w:pStyle w:val="ny-numbering-assessment"/>
        <w:numPr>
          <w:ilvl w:val="0"/>
          <w:numId w:val="0"/>
        </w:numPr>
        <w:ind w:left="360"/>
      </w:pPr>
    </w:p>
    <w:p w14:paraId="5C8C8CA7" w14:textId="77777777" w:rsidR="005B4D00" w:rsidRDefault="005B4D00" w:rsidP="005B4D00">
      <w:pPr>
        <w:pStyle w:val="ny-numbering-assessment"/>
        <w:numPr>
          <w:ilvl w:val="0"/>
          <w:numId w:val="0"/>
        </w:numPr>
        <w:ind w:left="360"/>
      </w:pPr>
    </w:p>
    <w:p w14:paraId="16FCCD12" w14:textId="77777777" w:rsidR="005B4D00" w:rsidRDefault="005B4D00" w:rsidP="005B4D00">
      <w:pPr>
        <w:pStyle w:val="ny-numbering-assessment"/>
        <w:numPr>
          <w:ilvl w:val="0"/>
          <w:numId w:val="0"/>
        </w:numPr>
        <w:ind w:left="360"/>
      </w:pPr>
    </w:p>
    <w:p w14:paraId="7B53DC50" w14:textId="77777777" w:rsidR="005B4D00" w:rsidRDefault="005B4D00" w:rsidP="005B4D00">
      <w:pPr>
        <w:pStyle w:val="ny-numbering-assessment"/>
        <w:numPr>
          <w:ilvl w:val="0"/>
          <w:numId w:val="0"/>
        </w:numPr>
        <w:ind w:left="360"/>
      </w:pPr>
    </w:p>
    <w:p w14:paraId="5B37F2C8" w14:textId="77777777" w:rsidR="005B4D00" w:rsidRDefault="005B4D00" w:rsidP="005B4D00">
      <w:pPr>
        <w:pStyle w:val="ny-numbering-assessment"/>
        <w:numPr>
          <w:ilvl w:val="0"/>
          <w:numId w:val="0"/>
        </w:numPr>
        <w:ind w:left="360"/>
      </w:pPr>
    </w:p>
    <w:p w14:paraId="0C69B71B" w14:textId="77777777" w:rsidR="005B4D00" w:rsidRDefault="005B4D00" w:rsidP="005B4D00">
      <w:pPr>
        <w:pStyle w:val="ny-numbering-assessment"/>
        <w:numPr>
          <w:ilvl w:val="0"/>
          <w:numId w:val="0"/>
        </w:numPr>
        <w:ind w:left="360"/>
      </w:pPr>
    </w:p>
    <w:p w14:paraId="4EA22F1F" w14:textId="77777777" w:rsidR="005B4D00" w:rsidRPr="00A01DC0" w:rsidRDefault="005B4D00" w:rsidP="005B4D00">
      <w:pPr>
        <w:pStyle w:val="ny-numbering-assessment"/>
        <w:numPr>
          <w:ilvl w:val="0"/>
          <w:numId w:val="0"/>
        </w:numPr>
        <w:ind w:left="360"/>
      </w:pPr>
    </w:p>
    <w:p w14:paraId="3EF68776" w14:textId="77777777" w:rsidR="005B4D00" w:rsidRDefault="005B4D00" w:rsidP="005B4D00">
      <w:pPr>
        <w:pStyle w:val="ny-numbering-assessment"/>
        <w:numPr>
          <w:ilvl w:val="0"/>
          <w:numId w:val="0"/>
        </w:numPr>
        <w:ind w:left="360"/>
      </w:pPr>
    </w:p>
    <w:p w14:paraId="12B7937C" w14:textId="77777777" w:rsidR="005B4D00" w:rsidRDefault="005B4D00" w:rsidP="00B92981">
      <w:pPr>
        <w:pStyle w:val="ny-numbering-assessment"/>
        <w:numPr>
          <w:ilvl w:val="1"/>
          <w:numId w:val="5"/>
        </w:numPr>
      </w:pPr>
      <w:r w:rsidRPr="00A01DC0">
        <w:t xml:space="preserve">Let </w:t>
      </w:r>
      <m:oMath>
        <m:r>
          <w:rPr>
            <w:rFonts w:ascii="Cambria Math" w:hAnsi="Cambria Math"/>
          </w:rPr>
          <m:t>P(n)</m:t>
        </m:r>
      </m:oMath>
      <w:r w:rsidRPr="00A01DC0">
        <w:t xml:space="preserve"> be the sum of </w:t>
      </w:r>
      <w:r>
        <w:t>the</w:t>
      </w:r>
      <w:r w:rsidRPr="00A01DC0">
        <w:t xml:space="preserve"> perimeters of the</w:t>
      </w:r>
      <w:r>
        <w:t xml:space="preserve"> </w:t>
      </w:r>
      <w:r>
        <w:rPr>
          <w:u w:val="single"/>
        </w:rPr>
        <w:t>all</w:t>
      </w:r>
      <w:r w:rsidRPr="00A01DC0">
        <w:t xml:space="preserve"> dark triangles in the </w:t>
      </w:r>
      <m:oMath>
        <m:sSup>
          <m:sSupPr>
            <m:ctrlPr>
              <w:rPr>
                <w:rFonts w:ascii="Cambria Math" w:hAnsi="Cambria Math"/>
                <w:i/>
              </w:rPr>
            </m:ctrlPr>
          </m:sSupPr>
          <m:e>
            <m:r>
              <w:rPr>
                <w:rFonts w:ascii="Cambria Math" w:hAnsi="Cambria Math"/>
              </w:rPr>
              <m:t>n</m:t>
            </m:r>
          </m:e>
          <m:sup>
            <m:r>
              <w:rPr>
                <w:rFonts w:ascii="Cambria Math" w:hAnsi="Cambria Math"/>
              </w:rPr>
              <m:t>th</m:t>
            </m:r>
          </m:sup>
        </m:sSup>
      </m:oMath>
      <w:r w:rsidRPr="00A01DC0">
        <w:t xml:space="preserve"> figure in the sequence of figures.  There is a real number </w:t>
      </w:r>
      <m:oMath>
        <m:r>
          <w:rPr>
            <w:rFonts w:ascii="Cambria Math" w:hAnsi="Cambria Math"/>
          </w:rPr>
          <m:t>k</m:t>
        </m:r>
      </m:oMath>
      <w:r>
        <w:rPr>
          <w:rFonts w:eastAsiaTheme="minorEastAsia"/>
        </w:rPr>
        <w:t xml:space="preserve"> </w:t>
      </w:r>
      <w:r w:rsidRPr="00A01DC0">
        <w:t>so that</w:t>
      </w:r>
      <w:r>
        <w:t>:</w:t>
      </w:r>
    </w:p>
    <w:p w14:paraId="27A1B8D1" w14:textId="77777777" w:rsidR="005B4D00" w:rsidRPr="00A01DC0" w:rsidRDefault="005B4D00" w:rsidP="005B4D00">
      <w:pPr>
        <w:pStyle w:val="ny-numbering-assessment"/>
        <w:numPr>
          <w:ilvl w:val="0"/>
          <w:numId w:val="0"/>
        </w:numPr>
        <w:ind w:left="360"/>
      </w:pPr>
    </w:p>
    <w:p w14:paraId="023BE952" w14:textId="77777777" w:rsidR="005B4D00" w:rsidRPr="0011061C" w:rsidRDefault="005B4D00" w:rsidP="005B4D00">
      <w:pPr>
        <w:pStyle w:val="ny-numbering-assessment"/>
        <w:numPr>
          <w:ilvl w:val="0"/>
          <w:numId w:val="0"/>
        </w:numPr>
        <w:ind w:left="360"/>
        <w:rPr>
          <w:rFonts w:eastAsiaTheme="minorEastAsia"/>
        </w:rPr>
      </w:pPr>
      <m:oMathPara>
        <m:oMath>
          <m:r>
            <w:rPr>
              <w:rFonts w:ascii="Cambria Math" w:hAnsi="Cambria Math"/>
            </w:rPr>
            <m:t>P</m:t>
          </m:r>
          <m:d>
            <m:dPr>
              <m:ctrlPr>
                <w:rPr>
                  <w:rFonts w:ascii="Cambria Math" w:hAnsi="Cambria Math"/>
                  <w:i/>
                </w:rPr>
              </m:ctrlPr>
            </m:dPr>
            <m:e>
              <m:r>
                <w:rPr>
                  <w:rFonts w:ascii="Cambria Math" w:hAnsi="Cambria Math"/>
                </w:rPr>
                <m:t>n+1</m:t>
              </m:r>
            </m:e>
          </m:d>
          <m:r>
            <w:rPr>
              <w:rFonts w:ascii="Cambria Math" w:hAnsi="Cambria Math"/>
            </w:rPr>
            <m:t>=kP(n)</m:t>
          </m:r>
        </m:oMath>
      </m:oMathPara>
    </w:p>
    <w:p w14:paraId="4F729587" w14:textId="77777777" w:rsidR="005B4D00" w:rsidRPr="00A01DC0" w:rsidRDefault="005B4D00" w:rsidP="005B4D00">
      <w:pPr>
        <w:pStyle w:val="ny-numbering-assessment"/>
        <w:numPr>
          <w:ilvl w:val="0"/>
          <w:numId w:val="0"/>
        </w:numPr>
        <w:ind w:left="360"/>
      </w:pPr>
    </w:p>
    <w:p w14:paraId="79DF325C" w14:textId="77777777" w:rsidR="005B4D00" w:rsidRDefault="005B4D00" w:rsidP="005B4D00">
      <w:pPr>
        <w:pStyle w:val="ny-numbering-assessment"/>
        <w:numPr>
          <w:ilvl w:val="0"/>
          <w:numId w:val="0"/>
        </w:numPr>
        <w:ind w:left="806"/>
      </w:pPr>
      <w:r>
        <w:t>i</w:t>
      </w:r>
      <w:r w:rsidRPr="00A01DC0">
        <w:t xml:space="preserve">s true for each positive whole number </w:t>
      </w:r>
      <m:oMath>
        <m:r>
          <w:rPr>
            <w:rFonts w:ascii="Cambria Math" w:hAnsi="Cambria Math"/>
          </w:rPr>
          <m:t>n</m:t>
        </m:r>
      </m:oMath>
      <w:r w:rsidRPr="00A01DC0">
        <w:t xml:space="preserve">. What is the value of </w:t>
      </w:r>
      <m:oMath>
        <m:r>
          <w:rPr>
            <w:rFonts w:ascii="Cambria Math" w:hAnsi="Cambria Math"/>
          </w:rPr>
          <m:t>k</m:t>
        </m:r>
      </m:oMath>
      <w:r w:rsidRPr="00A01DC0">
        <w:t>?</w:t>
      </w:r>
    </w:p>
    <w:p w14:paraId="029BEDDC" w14:textId="77777777" w:rsidR="005B4D00" w:rsidRDefault="00B458A6" w:rsidP="005B4D00">
      <w:pPr>
        <w:pStyle w:val="ny-numbering-assessment"/>
        <w:numPr>
          <w:ilvl w:val="0"/>
          <w:numId w:val="0"/>
        </w:numPr>
        <w:ind w:left="360"/>
      </w:pPr>
      <w:r>
        <w:rPr>
          <w:noProof/>
        </w:rPr>
        <w:pict w14:anchorId="38FBE320">
          <v:shape id="Text Box 92" o:spid="_x0000_s1064" type="#_x0000_t202" style="position:absolute;left:0;text-align:left;margin-left:295.85pt;margin-top:12.15pt;width:169.3pt;height:112.65pt;z-index:2517432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" filled="f" stroked="f" strokeweight=".5pt">
            <v:textbox>
              <w:txbxContent>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774"/>
                    <w:gridCol w:w="2484"/>
                  </w:tblGrid>
                  <w:tr w:rsidR="00386BDD" w14:paraId="6B05CD5B" w14:textId="77777777" w:rsidTr="003D1B45">
                    <w:tc>
                      <w:tcPr>
                        <w:tcW w:w="774" w:type="dxa"/>
                      </w:tcPr>
                      <w:p w14:paraId="57986382" w14:textId="77777777" w:rsidR="00386BDD" w:rsidRPr="003D1B45" w:rsidRDefault="00386BDD" w:rsidP="00F006DF">
                        <w:pPr>
                          <w:tabs>
                            <w:tab w:val="left" w:pos="450"/>
                          </w:tabs>
                          <w:rPr>
                            <w:rFonts w:ascii="Segoe Print" w:hAnsi="Segoe Print"/>
                            <w:color w:val="1F497D" w:themeColor="text2"/>
                            <w:sz w:val="18"/>
                            <w:szCs w:val="18"/>
                          </w:rPr>
                        </w:pPr>
                        <w:r w:rsidRPr="003D1B45">
                          <w:rPr>
                            <w:rFonts w:ascii="Segoe Print" w:hAnsi="Segoe Print"/>
                            <w:color w:val="1F497D" w:themeColor="text2"/>
                            <w:sz w:val="18"/>
                            <w:szCs w:val="18"/>
                          </w:rPr>
                          <w:t>Figure</w:t>
                        </w:r>
                      </w:p>
                    </w:tc>
                    <w:tc>
                      <w:tcPr>
                        <w:tcW w:w="2484" w:type="dxa"/>
                      </w:tcPr>
                      <w:p w14:paraId="0C2E65D8" w14:textId="77777777" w:rsidR="00386BDD" w:rsidRPr="003D1B45" w:rsidRDefault="00386BDD" w:rsidP="00F006DF">
                        <w:pPr>
                          <w:tabs>
                            <w:tab w:val="left" w:pos="450"/>
                          </w:tabs>
                          <w:rPr>
                            <w:rFonts w:ascii="Segoe Print" w:hAnsi="Segoe Print"/>
                            <w:color w:val="1F497D" w:themeColor="text2"/>
                            <w:sz w:val="18"/>
                            <w:szCs w:val="18"/>
                          </w:rPr>
                        </w:pPr>
                        <w:r w:rsidRPr="003D1B45">
                          <w:rPr>
                            <w:rFonts w:ascii="Segoe Print" w:hAnsi="Segoe Print"/>
                            <w:color w:val="1F497D" w:themeColor="text2"/>
                            <w:sz w:val="18"/>
                            <w:szCs w:val="18"/>
                          </w:rPr>
                          <w:t>P(n)</w:t>
                        </w:r>
                      </w:p>
                    </w:tc>
                  </w:tr>
                  <w:tr w:rsidR="00386BDD" w14:paraId="3D7F8662" w14:textId="77777777" w:rsidTr="003D1B45">
                    <w:tc>
                      <w:tcPr>
                        <w:tcW w:w="774" w:type="dxa"/>
                        <w:tcMar>
                          <w:top w:w="43" w:type="dxa"/>
                          <w:left w:w="72" w:type="dxa"/>
                          <w:bottom w:w="43" w:type="dxa"/>
                          <w:right w:w="72" w:type="dxa"/>
                        </w:tcMar>
                      </w:tcPr>
                      <w:p w14:paraId="58A41D9C" w14:textId="77777777" w:rsidR="00386BDD" w:rsidRPr="00F006DF" w:rsidRDefault="00386BDD" w:rsidP="003D1B45">
                        <w:pPr>
                          <w:tabs>
                            <w:tab w:val="left" w:pos="450"/>
                          </w:tabs>
                          <w:jc w:val="center"/>
                          <w:rPr>
                            <w:rFonts w:ascii="Segoe Print" w:hAnsi="Segoe Print"/>
                            <w:color w:val="1F497D" w:themeColor="text2"/>
                            <w:sz w:val="20"/>
                            <w:szCs w:val="20"/>
                          </w:rPr>
                        </w:pPr>
                        <w:r w:rsidRPr="00F006DF">
                          <w:rPr>
                            <w:rFonts w:ascii="Segoe Print" w:hAnsi="Segoe Print"/>
                            <w:color w:val="1F497D" w:themeColor="text2"/>
                            <w:sz w:val="20"/>
                            <w:szCs w:val="20"/>
                          </w:rPr>
                          <w:t>0</w:t>
                        </w:r>
                      </w:p>
                    </w:tc>
                    <w:tc>
                      <w:tcPr>
                        <w:tcW w:w="2484" w:type="dxa"/>
                        <w:tcMar>
                          <w:top w:w="43" w:type="dxa"/>
                          <w:left w:w="72" w:type="dxa"/>
                          <w:bottom w:w="43" w:type="dxa"/>
                          <w:right w:w="72" w:type="dxa"/>
                        </w:tcMar>
                      </w:tcPr>
                      <w:p w14:paraId="2B10C5C3" w14:textId="77777777" w:rsidR="00386BDD" w:rsidRPr="003D1B45" w:rsidRDefault="00386BDD" w:rsidP="003D1B45">
                        <w:pPr>
                          <w:tabs>
                            <w:tab w:val="left" w:pos="450"/>
                          </w:tabs>
                          <w:rPr>
                            <w:rFonts w:ascii="Segoe Print" w:hAnsi="Segoe Print"/>
                            <w:color w:val="1F497D" w:themeColor="text2"/>
                            <w:sz w:val="20"/>
                            <w:szCs w:val="20"/>
                          </w:rPr>
                        </w:pPr>
                        <m:oMathPara>
                          <m:oMathParaPr>
                            <m:jc m:val="left"/>
                          </m:oMathParaPr>
                          <m:oMath>
                            <m:r>
                              <w:rPr>
                                <w:rFonts w:ascii="Cambria Math" w:hAnsi="Cambria Math"/>
                                <w:color w:val="1F497D" w:themeColor="text2"/>
                                <w:sz w:val="20"/>
                                <w:szCs w:val="20"/>
                              </w:rPr>
                              <m:t>3x</m:t>
                            </m:r>
                          </m:oMath>
                        </m:oMathPara>
                      </w:p>
                    </w:tc>
                  </w:tr>
                  <w:tr w:rsidR="00386BDD" w14:paraId="4866DEB7" w14:textId="77777777" w:rsidTr="003D1B45">
                    <w:tc>
                      <w:tcPr>
                        <w:tcW w:w="774" w:type="dxa"/>
                        <w:tcMar>
                          <w:top w:w="43" w:type="dxa"/>
                          <w:left w:w="72" w:type="dxa"/>
                          <w:bottom w:w="43" w:type="dxa"/>
                          <w:right w:w="72" w:type="dxa"/>
                        </w:tcMar>
                      </w:tcPr>
                      <w:p w14:paraId="60532E73" w14:textId="77777777" w:rsidR="00386BDD" w:rsidRPr="00F006DF" w:rsidRDefault="00386BDD" w:rsidP="003D1B45">
                        <w:pPr>
                          <w:tabs>
                            <w:tab w:val="left" w:pos="450"/>
                          </w:tabs>
                          <w:jc w:val="center"/>
                          <w:rPr>
                            <w:rFonts w:ascii="Segoe Print" w:hAnsi="Segoe Print"/>
                            <w:color w:val="1F497D" w:themeColor="text2"/>
                            <w:sz w:val="20"/>
                            <w:szCs w:val="20"/>
                          </w:rPr>
                        </w:pPr>
                        <w:r w:rsidRPr="00F006DF">
                          <w:rPr>
                            <w:rFonts w:ascii="Segoe Print" w:hAnsi="Segoe Print"/>
                            <w:color w:val="1F497D" w:themeColor="text2"/>
                            <w:sz w:val="20"/>
                            <w:szCs w:val="20"/>
                          </w:rPr>
                          <w:t>1</w:t>
                        </w:r>
                      </w:p>
                    </w:tc>
                    <w:tc>
                      <w:tcPr>
                        <w:tcW w:w="2484" w:type="dxa"/>
                        <w:tcMar>
                          <w:top w:w="43" w:type="dxa"/>
                          <w:left w:w="72" w:type="dxa"/>
                          <w:bottom w:w="43" w:type="dxa"/>
                          <w:right w:w="72" w:type="dxa"/>
                        </w:tcMar>
                      </w:tcPr>
                      <w:p w14:paraId="7229CB3D" w14:textId="77777777" w:rsidR="00386BDD" w:rsidRPr="003D1B45" w:rsidRDefault="00386BDD" w:rsidP="003D1B45">
                        <w:pPr>
                          <w:tabs>
                            <w:tab w:val="left" w:pos="450"/>
                          </w:tabs>
                          <w:rPr>
                            <w:rFonts w:ascii="Segoe Print" w:hAnsi="Segoe Print"/>
                            <w:color w:val="1F497D" w:themeColor="text2"/>
                            <w:sz w:val="20"/>
                            <w:szCs w:val="20"/>
                          </w:rPr>
                        </w:pPr>
                        <m:oMathPara>
                          <m:oMathParaPr>
                            <m:jc m:val="left"/>
                          </m:oMathParaPr>
                          <m:oMath>
                            <m:r>
                              <w:rPr>
                                <w:rFonts w:ascii="Cambria Math" w:hAnsi="Cambria Math"/>
                                <w:color w:val="1F497D" w:themeColor="text2"/>
                                <w:sz w:val="20"/>
                                <w:szCs w:val="20"/>
                              </w:rPr>
                              <m:t xml:space="preserve">3x + </m:t>
                            </m:r>
                            <m:f>
                              <m:fPr>
                                <m:ctrlPr>
                                  <w:rPr>
                                    <w:rFonts w:ascii="Cambria Math" w:hAnsi="Cambria Math"/>
                                    <w:i/>
                                    <w:color w:val="1F497D" w:themeColor="text2"/>
                                    <w:sz w:val="20"/>
                                    <w:szCs w:val="20"/>
                                  </w:rPr>
                                </m:ctrlPr>
                              </m:fPr>
                              <m:num>
                                <m:r>
                                  <w:rPr>
                                    <w:rFonts w:ascii="Cambria Math" w:hAnsi="Cambria Math"/>
                                    <w:color w:val="1F497D" w:themeColor="text2"/>
                                    <w:sz w:val="20"/>
                                    <w:szCs w:val="20"/>
                                  </w:rPr>
                                  <m:t>3</m:t>
                                </m:r>
                              </m:num>
                              <m:den>
                                <m:r>
                                  <w:rPr>
                                    <w:rFonts w:ascii="Cambria Math" w:hAnsi="Cambria Math"/>
                                    <w:color w:val="1F497D" w:themeColor="text2"/>
                                    <w:sz w:val="20"/>
                                    <w:szCs w:val="20"/>
                                  </w:rPr>
                                  <m:t>2</m:t>
                                </m:r>
                              </m:den>
                            </m:f>
                            <m:r>
                              <w:rPr>
                                <w:rFonts w:ascii="Cambria Math" w:hAnsi="Cambria Math"/>
                                <w:color w:val="1F497D" w:themeColor="text2"/>
                                <w:sz w:val="20"/>
                                <w:szCs w:val="20"/>
                              </w:rPr>
                              <m:t xml:space="preserve">x= </m:t>
                            </m:r>
                            <m:f>
                              <m:fPr>
                                <m:ctrlPr>
                                  <w:rPr>
                                    <w:rFonts w:ascii="Cambria Math" w:hAnsi="Cambria Math"/>
                                    <w:i/>
                                    <w:color w:val="1F497D" w:themeColor="text2"/>
                                    <w:sz w:val="20"/>
                                    <w:szCs w:val="20"/>
                                  </w:rPr>
                                </m:ctrlPr>
                              </m:fPr>
                              <m:num>
                                <m:r>
                                  <w:rPr>
                                    <w:rFonts w:ascii="Cambria Math" w:hAnsi="Cambria Math"/>
                                    <w:color w:val="1F497D" w:themeColor="text2"/>
                                    <w:sz w:val="20"/>
                                    <w:szCs w:val="20"/>
                                  </w:rPr>
                                  <m:t>9</m:t>
                                </m:r>
                              </m:num>
                              <m:den>
                                <m:r>
                                  <w:rPr>
                                    <w:rFonts w:ascii="Cambria Math" w:hAnsi="Cambria Math"/>
                                    <w:color w:val="1F497D" w:themeColor="text2"/>
                                    <w:sz w:val="20"/>
                                    <w:szCs w:val="20"/>
                                  </w:rPr>
                                  <m:t>2</m:t>
                                </m:r>
                              </m:den>
                            </m:f>
                            <m:r>
                              <w:rPr>
                                <w:rFonts w:ascii="Cambria Math" w:hAnsi="Cambria Math"/>
                                <w:color w:val="1F497D" w:themeColor="text2"/>
                                <w:sz w:val="20"/>
                                <w:szCs w:val="20"/>
                              </w:rPr>
                              <m:t>x</m:t>
                            </m:r>
                          </m:oMath>
                        </m:oMathPara>
                      </w:p>
                    </w:tc>
                  </w:tr>
                  <w:tr w:rsidR="00386BDD" w14:paraId="054251BD" w14:textId="77777777" w:rsidTr="003D1B45">
                    <w:tc>
                      <w:tcPr>
                        <w:tcW w:w="774" w:type="dxa"/>
                        <w:tcMar>
                          <w:top w:w="43" w:type="dxa"/>
                          <w:left w:w="72" w:type="dxa"/>
                          <w:bottom w:w="43" w:type="dxa"/>
                          <w:right w:w="72" w:type="dxa"/>
                        </w:tcMar>
                      </w:tcPr>
                      <w:p w14:paraId="2D7B008D" w14:textId="77777777" w:rsidR="00386BDD" w:rsidRPr="00F006DF" w:rsidRDefault="00386BDD" w:rsidP="003D1B45">
                        <w:pPr>
                          <w:tabs>
                            <w:tab w:val="left" w:pos="450"/>
                          </w:tabs>
                          <w:jc w:val="center"/>
                          <w:rPr>
                            <w:rFonts w:ascii="Segoe Print" w:hAnsi="Segoe Print"/>
                            <w:color w:val="1F497D" w:themeColor="text2"/>
                            <w:sz w:val="20"/>
                            <w:szCs w:val="20"/>
                          </w:rPr>
                        </w:pPr>
                        <w:r w:rsidRPr="00F006DF">
                          <w:rPr>
                            <w:rFonts w:ascii="Segoe Print" w:hAnsi="Segoe Print"/>
                            <w:color w:val="1F497D" w:themeColor="text2"/>
                            <w:sz w:val="20"/>
                            <w:szCs w:val="20"/>
                          </w:rPr>
                          <w:t>2</w:t>
                        </w:r>
                      </w:p>
                    </w:tc>
                    <w:tc>
                      <w:tcPr>
                        <w:tcW w:w="2484" w:type="dxa"/>
                        <w:tcMar>
                          <w:top w:w="43" w:type="dxa"/>
                          <w:left w:w="72" w:type="dxa"/>
                          <w:bottom w:w="43" w:type="dxa"/>
                          <w:right w:w="72" w:type="dxa"/>
                        </w:tcMar>
                      </w:tcPr>
                      <w:p w14:paraId="62D0F48B" w14:textId="77777777" w:rsidR="00386BDD" w:rsidRPr="003D1B45" w:rsidRDefault="00B458A6" w:rsidP="003D1B45">
                        <w:pPr>
                          <w:tabs>
                            <w:tab w:val="left" w:pos="450"/>
                          </w:tabs>
                          <w:rPr>
                            <w:rFonts w:ascii="Segoe Print" w:hAnsi="Segoe Print"/>
                            <w:color w:val="1F497D" w:themeColor="text2"/>
                            <w:sz w:val="20"/>
                            <w:szCs w:val="20"/>
                          </w:rPr>
                        </w:pPr>
                        <m:oMathPara>
                          <m:oMathParaPr>
                            <m:jc m:val="left"/>
                          </m:oMathParaPr>
                          <m:oMath>
                            <m:f>
                              <m:fPr>
                                <m:ctrlPr>
                                  <w:rPr>
                                    <w:rFonts w:ascii="Cambria Math" w:hAnsi="Cambria Math"/>
                                    <w:i/>
                                    <w:color w:val="1F497D" w:themeColor="text2"/>
                                    <w:sz w:val="20"/>
                                    <w:szCs w:val="20"/>
                                  </w:rPr>
                                </m:ctrlPr>
                              </m:fPr>
                              <m:num>
                                <m:r>
                                  <w:rPr>
                                    <w:rFonts w:ascii="Cambria Math" w:hAnsi="Cambria Math"/>
                                    <w:color w:val="1F497D" w:themeColor="text2"/>
                                    <w:sz w:val="20"/>
                                    <w:szCs w:val="20"/>
                                  </w:rPr>
                                  <m:t>9</m:t>
                                </m:r>
                              </m:num>
                              <m:den>
                                <m:r>
                                  <w:rPr>
                                    <w:rFonts w:ascii="Cambria Math" w:hAnsi="Cambria Math"/>
                                    <w:color w:val="1F497D" w:themeColor="text2"/>
                                    <w:sz w:val="20"/>
                                    <w:szCs w:val="20"/>
                                  </w:rPr>
                                  <m:t>2</m:t>
                                </m:r>
                              </m:den>
                            </m:f>
                            <m:r>
                              <w:rPr>
                                <w:rFonts w:ascii="Cambria Math" w:hAnsi="Cambria Math"/>
                                <w:color w:val="1F497D" w:themeColor="text2"/>
                                <w:sz w:val="20"/>
                                <w:szCs w:val="20"/>
                              </w:rPr>
                              <m:t xml:space="preserve">x+ </m:t>
                            </m:r>
                            <m:f>
                              <m:fPr>
                                <m:ctrlPr>
                                  <w:rPr>
                                    <w:rFonts w:ascii="Cambria Math" w:hAnsi="Cambria Math"/>
                                    <w:i/>
                                    <w:color w:val="1F497D" w:themeColor="text2"/>
                                    <w:sz w:val="20"/>
                                    <w:szCs w:val="20"/>
                                  </w:rPr>
                                </m:ctrlPr>
                              </m:fPr>
                              <m:num>
                                <m:r>
                                  <w:rPr>
                                    <w:rFonts w:ascii="Cambria Math" w:hAnsi="Cambria Math"/>
                                    <w:color w:val="1F497D" w:themeColor="text2"/>
                                    <w:sz w:val="20"/>
                                    <w:szCs w:val="20"/>
                                  </w:rPr>
                                  <m:t>9</m:t>
                                </m:r>
                              </m:num>
                              <m:den>
                                <m:r>
                                  <w:rPr>
                                    <w:rFonts w:ascii="Cambria Math" w:hAnsi="Cambria Math"/>
                                    <w:color w:val="1F497D" w:themeColor="text2"/>
                                    <w:sz w:val="20"/>
                                    <w:szCs w:val="20"/>
                                  </w:rPr>
                                  <m:t>4</m:t>
                                </m:r>
                              </m:den>
                            </m:f>
                            <m:r>
                              <w:rPr>
                                <w:rFonts w:ascii="Cambria Math" w:hAnsi="Cambria Math"/>
                                <w:color w:val="1F497D" w:themeColor="text2"/>
                                <w:sz w:val="20"/>
                                <w:szCs w:val="20"/>
                              </w:rPr>
                              <m:t>x=</m:t>
                            </m:r>
                            <m:f>
                              <m:fPr>
                                <m:ctrlPr>
                                  <w:rPr>
                                    <w:rFonts w:ascii="Cambria Math" w:hAnsi="Cambria Math"/>
                                    <w:i/>
                                    <w:color w:val="1F497D" w:themeColor="text2"/>
                                    <w:sz w:val="20"/>
                                    <w:szCs w:val="20"/>
                                  </w:rPr>
                                </m:ctrlPr>
                              </m:fPr>
                              <m:num>
                                <m:r>
                                  <w:rPr>
                                    <w:rFonts w:ascii="Cambria Math" w:hAnsi="Cambria Math"/>
                                    <w:color w:val="1F497D" w:themeColor="text2"/>
                                    <w:sz w:val="20"/>
                                    <w:szCs w:val="20"/>
                                  </w:rPr>
                                  <m:t>27</m:t>
                                </m:r>
                              </m:num>
                              <m:den>
                                <m:r>
                                  <w:rPr>
                                    <w:rFonts w:ascii="Cambria Math" w:hAnsi="Cambria Math"/>
                                    <w:color w:val="1F497D" w:themeColor="text2"/>
                                    <w:sz w:val="20"/>
                                    <w:szCs w:val="20"/>
                                  </w:rPr>
                                  <m:t>4</m:t>
                                </m:r>
                              </m:den>
                            </m:f>
                            <m:r>
                              <w:rPr>
                                <w:rFonts w:ascii="Cambria Math" w:hAnsi="Cambria Math"/>
                                <w:color w:val="1F497D" w:themeColor="text2"/>
                                <w:sz w:val="20"/>
                                <w:szCs w:val="20"/>
                              </w:rPr>
                              <m:t>x</m:t>
                            </m:r>
                          </m:oMath>
                        </m:oMathPara>
                      </w:p>
                    </w:tc>
                  </w:tr>
                </w:tbl>
                <w:p w14:paraId="5C467FF2" w14:textId="77777777" w:rsidR="00386BDD" w:rsidRDefault="00386BDD" w:rsidP="00E84B85">
                  <w:pPr>
                    <w:tabs>
                      <w:tab w:val="left" w:pos="450"/>
                    </w:tabs>
                    <w:spacing w:after="0" w:line="240" w:lineRule="auto"/>
                    <w:rPr>
                      <w:rFonts w:ascii="Segoe Print" w:hAnsi="Segoe Print"/>
                      <w:color w:val="1F497D" w:themeColor="text2"/>
                    </w:rPr>
                  </w:pPr>
                </w:p>
                <w:p w14:paraId="17A76146" w14:textId="77777777" w:rsidR="00386BDD" w:rsidRDefault="00386BDD" w:rsidP="00E84B85">
                  <w:pPr>
                    <w:spacing w:after="0" w:line="240" w:lineRule="auto"/>
                    <w:rPr>
                      <w:rFonts w:ascii="Segoe Print" w:hAnsi="Segoe Print"/>
                      <w:color w:val="1F497D" w:themeColor="text2"/>
                    </w:rPr>
                  </w:pPr>
                </w:p>
                <w:p w14:paraId="0B4B85A9" w14:textId="77777777" w:rsidR="00386BDD" w:rsidRPr="00E57D89" w:rsidRDefault="00386BDD" w:rsidP="00E84B85">
                  <w:pPr>
                    <w:spacing w:after="0" w:line="240" w:lineRule="auto"/>
                    <w:rPr>
                      <w:rFonts w:ascii="Segoe Print" w:hAnsi="Segoe Print"/>
                      <w:color w:val="1F497D" w:themeColor="text2"/>
                    </w:rPr>
                  </w:pPr>
                </w:p>
              </w:txbxContent>
            </v:textbox>
          </v:shape>
        </w:pict>
      </w:r>
    </w:p>
    <w:p w14:paraId="3300BCE8" w14:textId="77777777" w:rsidR="005B4D00" w:rsidRDefault="00B458A6" w:rsidP="005B4D00">
      <w:pPr>
        <w:pStyle w:val="ny-numbering-assessment"/>
        <w:numPr>
          <w:ilvl w:val="0"/>
          <w:numId w:val="0"/>
        </w:numPr>
        <w:ind w:left="360"/>
      </w:pPr>
      <w:r>
        <w:rPr>
          <w:noProof/>
        </w:rPr>
        <w:pict w14:anchorId="32452382">
          <v:shape id="Text Box 91" o:spid="_x0000_s1065" type="#_x0000_t202" style="position:absolute;left:0;text-align:left;margin-left:48.05pt;margin-top:3.8pt;width:240.2pt;height:45.5pt;z-index:2517422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" filled="f" stroked="f" strokeweight=".5pt">
            <v:textbox>
              <w:txbxContent>
                <w:p w14:paraId="797B3F5E" w14:textId="77777777" w:rsidR="00386BDD" w:rsidRDefault="00386BDD" w:rsidP="00E84B85">
                  <w:pPr>
                    <w:tabs>
                      <w:tab w:val="left" w:pos="450"/>
                    </w:tabs>
                    <w:spacing w:after="0" w:line="240" w:lineRule="auto"/>
                    <w:rPr>
                      <w:rFonts w:ascii="Segoe Print" w:hAnsi="Segoe Print"/>
                      <w:color w:val="1F497D" w:themeColor="text2"/>
                    </w:rPr>
                  </w:pPr>
                  <w:r w:rsidRPr="003D1B45">
                    <w:rPr>
                      <w:rFonts w:ascii="Segoe Print" w:hAnsi="Segoe Print"/>
                      <w:color w:val="1F497D" w:themeColor="text2"/>
                      <w:sz w:val="20"/>
                      <w:szCs w:val="20"/>
                    </w:rPr>
                    <w:t>Let x represent the number of meters long of one side of the triangle in Figure 0</w:t>
                  </w:r>
                  <w:r>
                    <w:rPr>
                      <w:rFonts w:ascii="Segoe Print" w:hAnsi="Segoe Print"/>
                      <w:color w:val="1F497D" w:themeColor="text2"/>
                    </w:rPr>
                    <w:t>.</w:t>
                  </w:r>
                </w:p>
                <w:p w14:paraId="083AF190" w14:textId="77777777" w:rsidR="00386BDD" w:rsidRDefault="00386BDD" w:rsidP="00E84B85">
                  <w:pPr>
                    <w:tabs>
                      <w:tab w:val="left" w:pos="450"/>
                    </w:tabs>
                    <w:spacing w:after="0" w:line="240" w:lineRule="auto"/>
                    <w:rPr>
                      <w:rFonts w:ascii="Segoe Print" w:hAnsi="Segoe Print"/>
                      <w:color w:val="1F497D" w:themeColor="text2"/>
                    </w:rPr>
                  </w:pPr>
                </w:p>
                <w:p w14:paraId="5851D0E4" w14:textId="77777777" w:rsidR="00386BDD" w:rsidRDefault="00386BDD" w:rsidP="00E84B85">
                  <w:pPr>
                    <w:spacing w:after="0" w:line="240" w:lineRule="auto"/>
                    <w:rPr>
                      <w:rFonts w:ascii="Segoe Print" w:hAnsi="Segoe Print"/>
                      <w:color w:val="1F497D" w:themeColor="text2"/>
                    </w:rPr>
                  </w:pPr>
                </w:p>
                <w:p w14:paraId="55C7A1C7" w14:textId="77777777" w:rsidR="00386BDD" w:rsidRPr="00E57D89" w:rsidRDefault="00386BDD" w:rsidP="00E84B85">
                  <w:pPr>
                    <w:spacing w:after="0" w:line="240" w:lineRule="auto"/>
                    <w:rPr>
                      <w:rFonts w:ascii="Segoe Print" w:hAnsi="Segoe Print"/>
                      <w:color w:val="1F497D" w:themeColor="text2"/>
                    </w:rPr>
                  </w:pPr>
                </w:p>
              </w:txbxContent>
            </v:textbox>
          </v:shape>
        </w:pict>
      </w:r>
    </w:p>
    <w:p w14:paraId="3E5BDBA9" w14:textId="77777777" w:rsidR="005B4D00" w:rsidRDefault="005B4D00" w:rsidP="005B4D00">
      <w:pPr>
        <w:pStyle w:val="ny-numbering-assessment"/>
        <w:numPr>
          <w:ilvl w:val="0"/>
          <w:numId w:val="0"/>
        </w:numPr>
        <w:ind w:left="360"/>
      </w:pPr>
    </w:p>
    <w:p w14:paraId="6506C8E5" w14:textId="77777777" w:rsidR="005B4D00" w:rsidRDefault="005B4D00" w:rsidP="005B4D00">
      <w:pPr>
        <w:pStyle w:val="ny-numbering-assessment"/>
        <w:numPr>
          <w:ilvl w:val="0"/>
          <w:numId w:val="0"/>
        </w:numPr>
        <w:ind w:left="360"/>
      </w:pPr>
    </w:p>
    <w:p w14:paraId="5055E59D" w14:textId="77777777" w:rsidR="005B4D00" w:rsidRDefault="005B4D00" w:rsidP="005B4D00">
      <w:pPr>
        <w:pStyle w:val="ny-numbering-assessment"/>
        <w:numPr>
          <w:ilvl w:val="0"/>
          <w:numId w:val="0"/>
        </w:numPr>
        <w:ind w:left="360"/>
      </w:pPr>
    </w:p>
    <w:p w14:paraId="0A568B82" w14:textId="77777777" w:rsidR="005B4D00" w:rsidRDefault="00B458A6" w:rsidP="005B4D00">
      <w:r>
        <w:rPr>
          <w:noProof/>
        </w:rPr>
        <w:pict w14:anchorId="217006BF">
          <v:shape id="Text Box 93" o:spid="_x0000_s1066" type="#_x0000_t202" style="position:absolute;margin-left:44.35pt;margin-top:47.65pt;width:436.3pt;height:128.4pt;z-index:2517452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" filled="f" stroked="f" strokeweight=".5pt">
            <v:textbox>
              <w:txbxContent>
                <w:p w14:paraId="2D01E901" w14:textId="77777777" w:rsidR="00386BDD" w:rsidRPr="00D92FDB" w:rsidRDefault="00386BDD" w:rsidP="003D1B45">
                  <w:pPr>
                    <w:tabs>
                      <w:tab w:val="left" w:pos="450"/>
                    </w:tabs>
                    <w:spacing w:after="0" w:line="240" w:lineRule="auto"/>
                    <w:rPr>
                      <w:rFonts w:ascii="Segoe Print" w:hAnsi="Segoe Print"/>
                      <w:color w:val="1F497D" w:themeColor="text2"/>
                      <w:sz w:val="20"/>
                      <w:szCs w:val="20"/>
                    </w:rPr>
                  </w:pPr>
                  <w:r w:rsidRPr="00D92FDB">
                    <w:rPr>
                      <w:rFonts w:ascii="Segoe Print" w:hAnsi="Segoe Print"/>
                      <w:color w:val="1F497D" w:themeColor="text2"/>
                      <w:sz w:val="20"/>
                      <w:szCs w:val="20"/>
                    </w:rPr>
                    <w:t>P is a geometric sequence and k is the ratio between any term and the previous term, so k  = P(n+1)/P(n).</w:t>
                  </w:r>
                </w:p>
                <w:p w14:paraId="3D548E6D" w14:textId="77777777" w:rsidR="00386BDD" w:rsidRDefault="00386BDD" w:rsidP="003D1B45">
                  <w:pPr>
                    <w:tabs>
                      <w:tab w:val="left" w:pos="450"/>
                    </w:tabs>
                    <w:spacing w:after="0" w:line="240" w:lineRule="auto"/>
                    <w:rPr>
                      <w:rFonts w:ascii="Segoe Print" w:eastAsiaTheme="minorEastAsia" w:hAnsi="Segoe Print"/>
                      <w:color w:val="1F497D" w:themeColor="text2"/>
                    </w:rPr>
                  </w:pPr>
                  <w:r w:rsidRPr="00D92FDB">
                    <w:rPr>
                      <w:rFonts w:ascii="Segoe Print" w:hAnsi="Segoe Print"/>
                      <w:color w:val="1F497D" w:themeColor="text2"/>
                      <w:sz w:val="20"/>
                      <w:szCs w:val="20"/>
                    </w:rPr>
                    <w:t>So, for example, for n = 0,</w:t>
                  </w:r>
                  <w:r>
                    <w:rPr>
                      <w:rFonts w:ascii="Segoe Print" w:hAnsi="Segoe Print"/>
                      <w:color w:val="1F497D" w:themeColor="text2"/>
                    </w:rPr>
                    <w:t xml:space="preserve">    </w:t>
                  </w:r>
                  <m:oMath>
                    <m:r>
                      <w:rPr>
                        <w:rFonts w:ascii="Cambria Math" w:hAnsi="Cambria Math"/>
                        <w:color w:val="1F497D" w:themeColor="text2"/>
                      </w:rPr>
                      <m:t xml:space="preserve">k= </m:t>
                    </m:r>
                    <m:f>
                      <m:fPr>
                        <m:ctrlPr>
                          <w:rPr>
                            <w:rFonts w:ascii="Cambria Math" w:hAnsi="Cambria Math"/>
                            <w:i/>
                            <w:color w:val="1F497D" w:themeColor="text2"/>
                          </w:rPr>
                        </m:ctrlPr>
                      </m:fPr>
                      <m:num>
                        <m:r>
                          <w:rPr>
                            <w:rFonts w:ascii="Cambria Math" w:hAnsi="Cambria Math"/>
                            <w:color w:val="1F497D" w:themeColor="text2"/>
                          </w:rPr>
                          <m:t>P(1)</m:t>
                        </m:r>
                      </m:num>
                      <m:den>
                        <m:r>
                          <w:rPr>
                            <w:rFonts w:ascii="Cambria Math" w:hAnsi="Cambria Math"/>
                            <w:color w:val="1F497D" w:themeColor="text2"/>
                          </w:rPr>
                          <m:t>P(0)</m:t>
                        </m:r>
                      </m:den>
                    </m:f>
                    <m:r>
                      <w:rPr>
                        <w:rFonts w:ascii="Cambria Math" w:hAnsi="Cambria Math"/>
                        <w:color w:val="1F497D" w:themeColor="text2"/>
                      </w:rPr>
                      <m:t>=</m:t>
                    </m:r>
                    <m:f>
                      <m:fPr>
                        <m:ctrlPr>
                          <w:rPr>
                            <w:rFonts w:ascii="Cambria Math" w:hAnsi="Cambria Math"/>
                            <w:i/>
                            <w:color w:val="1F497D" w:themeColor="text2"/>
                          </w:rPr>
                        </m:ctrlPr>
                      </m:fPr>
                      <m:num>
                        <m:f>
                          <m:fPr>
                            <m:ctrlPr>
                              <w:rPr>
                                <w:rFonts w:ascii="Cambria Math" w:hAnsi="Cambria Math"/>
                                <w:i/>
                                <w:color w:val="1F497D" w:themeColor="text2"/>
                              </w:rPr>
                            </m:ctrlPr>
                          </m:fPr>
                          <m:num>
                            <m:r>
                              <w:rPr>
                                <w:rFonts w:ascii="Cambria Math" w:hAnsi="Cambria Math"/>
                                <w:color w:val="1F497D" w:themeColor="text2"/>
                              </w:rPr>
                              <m:t>9</m:t>
                            </m:r>
                          </m:num>
                          <m:den>
                            <m:r>
                              <w:rPr>
                                <w:rFonts w:ascii="Cambria Math" w:hAnsi="Cambria Math"/>
                                <w:color w:val="1F497D" w:themeColor="text2"/>
                              </w:rPr>
                              <m:t>2</m:t>
                            </m:r>
                          </m:den>
                        </m:f>
                        <m:r>
                          <w:rPr>
                            <w:rFonts w:ascii="Cambria Math" w:hAnsi="Cambria Math"/>
                            <w:color w:val="1F497D" w:themeColor="text2"/>
                          </w:rPr>
                          <m:t>x</m:t>
                        </m:r>
                      </m:num>
                      <m:den>
                        <m:r>
                          <w:rPr>
                            <w:rFonts w:ascii="Cambria Math" w:hAnsi="Cambria Math"/>
                            <w:color w:val="1F497D" w:themeColor="text2"/>
                          </w:rPr>
                          <m:t>3x</m:t>
                        </m:r>
                      </m:den>
                    </m:f>
                    <m:r>
                      <w:rPr>
                        <w:rFonts w:ascii="Cambria Math" w:hAnsi="Cambria Math"/>
                        <w:color w:val="1F497D" w:themeColor="text2"/>
                      </w:rPr>
                      <m:t>=</m:t>
                    </m:r>
                    <m:f>
                      <m:fPr>
                        <m:ctrlPr>
                          <w:rPr>
                            <w:rFonts w:ascii="Cambria Math" w:hAnsi="Cambria Math"/>
                            <w:i/>
                            <w:color w:val="1F497D" w:themeColor="text2"/>
                          </w:rPr>
                        </m:ctrlPr>
                      </m:fPr>
                      <m:num>
                        <m:r>
                          <w:rPr>
                            <w:rFonts w:ascii="Cambria Math" w:hAnsi="Cambria Math"/>
                            <w:color w:val="1F497D" w:themeColor="text2"/>
                          </w:rPr>
                          <m:t>3</m:t>
                        </m:r>
                      </m:num>
                      <m:den>
                        <m:r>
                          <w:rPr>
                            <w:rFonts w:ascii="Cambria Math" w:hAnsi="Cambria Math"/>
                            <w:color w:val="1F497D" w:themeColor="text2"/>
                          </w:rPr>
                          <m:t>2</m:t>
                        </m:r>
                      </m:den>
                    </m:f>
                  </m:oMath>
                </w:p>
                <w:p w14:paraId="6FE8B4E0" w14:textId="77777777" w:rsidR="00386BDD" w:rsidRDefault="00386BDD" w:rsidP="003D1B45">
                  <w:pPr>
                    <w:tabs>
                      <w:tab w:val="left" w:pos="450"/>
                    </w:tabs>
                    <w:spacing w:after="0" w:line="240" w:lineRule="auto"/>
                    <w:rPr>
                      <w:rFonts w:ascii="Segoe Print" w:eastAsiaTheme="minorEastAsia" w:hAnsi="Segoe Print"/>
                      <w:color w:val="1F497D" w:themeColor="text2"/>
                    </w:rPr>
                  </w:pPr>
                  <w:r w:rsidRPr="00D92FDB">
                    <w:rPr>
                      <w:rFonts w:ascii="Segoe Print" w:eastAsiaTheme="minorEastAsia" w:hAnsi="Segoe Print"/>
                      <w:color w:val="1F497D" w:themeColor="text2"/>
                      <w:sz w:val="20"/>
                      <w:szCs w:val="20"/>
                    </w:rPr>
                    <w:t>For n = 1,</w:t>
                  </w:r>
                  <w:r>
                    <w:rPr>
                      <w:rFonts w:ascii="Segoe Print" w:eastAsiaTheme="minorEastAsia" w:hAnsi="Segoe Print"/>
                      <w:color w:val="1F497D" w:themeColor="text2"/>
                    </w:rPr>
                    <w:t xml:space="preserve"> </w:t>
                  </w:r>
                  <m:oMath>
                    <m:r>
                      <w:rPr>
                        <w:rFonts w:ascii="Cambria Math" w:hAnsi="Cambria Math"/>
                        <w:color w:val="1F497D" w:themeColor="text2"/>
                      </w:rPr>
                      <m:t xml:space="preserve">k= </m:t>
                    </m:r>
                    <m:f>
                      <m:fPr>
                        <m:ctrlPr>
                          <w:rPr>
                            <w:rFonts w:ascii="Cambria Math" w:hAnsi="Cambria Math"/>
                            <w:i/>
                            <w:color w:val="1F497D" w:themeColor="text2"/>
                          </w:rPr>
                        </m:ctrlPr>
                      </m:fPr>
                      <m:num>
                        <m:r>
                          <w:rPr>
                            <w:rFonts w:ascii="Cambria Math" w:hAnsi="Cambria Math"/>
                            <w:color w:val="1F497D" w:themeColor="text2"/>
                          </w:rPr>
                          <m:t>P(2)</m:t>
                        </m:r>
                      </m:num>
                      <m:den>
                        <m:r>
                          <w:rPr>
                            <w:rFonts w:ascii="Cambria Math" w:hAnsi="Cambria Math"/>
                            <w:color w:val="1F497D" w:themeColor="text2"/>
                          </w:rPr>
                          <m:t>P(1)</m:t>
                        </m:r>
                      </m:den>
                    </m:f>
                    <m:r>
                      <w:rPr>
                        <w:rFonts w:ascii="Cambria Math" w:hAnsi="Cambria Math"/>
                        <w:color w:val="1F497D" w:themeColor="text2"/>
                      </w:rPr>
                      <m:t>=</m:t>
                    </m:r>
                    <m:f>
                      <m:fPr>
                        <m:ctrlPr>
                          <w:rPr>
                            <w:rFonts w:ascii="Cambria Math" w:hAnsi="Cambria Math"/>
                            <w:i/>
                            <w:color w:val="1F497D" w:themeColor="text2"/>
                          </w:rPr>
                        </m:ctrlPr>
                      </m:fPr>
                      <m:num>
                        <m:f>
                          <m:fPr>
                            <m:ctrlPr>
                              <w:rPr>
                                <w:rFonts w:ascii="Cambria Math" w:hAnsi="Cambria Math"/>
                                <w:i/>
                                <w:color w:val="1F497D" w:themeColor="text2"/>
                              </w:rPr>
                            </m:ctrlPr>
                          </m:fPr>
                          <m:num>
                            <m:r>
                              <w:rPr>
                                <w:rFonts w:ascii="Cambria Math" w:hAnsi="Cambria Math"/>
                                <w:color w:val="1F497D" w:themeColor="text2"/>
                              </w:rPr>
                              <m:t>27</m:t>
                            </m:r>
                          </m:num>
                          <m:den>
                            <m:r>
                              <w:rPr>
                                <w:rFonts w:ascii="Cambria Math" w:hAnsi="Cambria Math"/>
                                <w:color w:val="1F497D" w:themeColor="text2"/>
                              </w:rPr>
                              <m:t>4</m:t>
                            </m:r>
                          </m:den>
                        </m:f>
                        <m:r>
                          <w:rPr>
                            <w:rFonts w:ascii="Cambria Math" w:hAnsi="Cambria Math"/>
                            <w:color w:val="1F497D" w:themeColor="text2"/>
                          </w:rPr>
                          <m:t>x</m:t>
                        </m:r>
                      </m:num>
                      <m:den>
                        <m:f>
                          <m:fPr>
                            <m:ctrlPr>
                              <w:rPr>
                                <w:rFonts w:ascii="Cambria Math" w:hAnsi="Cambria Math"/>
                                <w:i/>
                                <w:color w:val="1F497D" w:themeColor="text2"/>
                              </w:rPr>
                            </m:ctrlPr>
                          </m:fPr>
                          <m:num>
                            <m:r>
                              <w:rPr>
                                <w:rFonts w:ascii="Cambria Math" w:hAnsi="Cambria Math"/>
                                <w:color w:val="1F497D" w:themeColor="text2"/>
                              </w:rPr>
                              <m:t>9</m:t>
                            </m:r>
                          </m:num>
                          <m:den>
                            <m:r>
                              <w:rPr>
                                <w:rFonts w:ascii="Cambria Math" w:hAnsi="Cambria Math"/>
                                <w:color w:val="1F497D" w:themeColor="text2"/>
                              </w:rPr>
                              <m:t>2</m:t>
                            </m:r>
                          </m:den>
                        </m:f>
                        <m:r>
                          <w:rPr>
                            <w:rFonts w:ascii="Cambria Math" w:hAnsi="Cambria Math"/>
                            <w:color w:val="1F497D" w:themeColor="text2"/>
                          </w:rPr>
                          <m:t>x</m:t>
                        </m:r>
                      </m:den>
                    </m:f>
                    <m:r>
                      <w:rPr>
                        <w:rFonts w:ascii="Cambria Math" w:hAnsi="Cambria Math"/>
                        <w:color w:val="1F497D" w:themeColor="text2"/>
                      </w:rPr>
                      <m:t>=</m:t>
                    </m:r>
                    <m:f>
                      <m:fPr>
                        <m:ctrlPr>
                          <w:rPr>
                            <w:rFonts w:ascii="Cambria Math" w:hAnsi="Cambria Math"/>
                            <w:i/>
                            <w:color w:val="1F497D" w:themeColor="text2"/>
                          </w:rPr>
                        </m:ctrlPr>
                      </m:fPr>
                      <m:num>
                        <m:r>
                          <w:rPr>
                            <w:rFonts w:ascii="Cambria Math" w:hAnsi="Cambria Math"/>
                            <w:color w:val="1F497D" w:themeColor="text2"/>
                          </w:rPr>
                          <m:t>3</m:t>
                        </m:r>
                      </m:num>
                      <m:den>
                        <m:r>
                          <w:rPr>
                            <w:rFonts w:ascii="Cambria Math" w:hAnsi="Cambria Math"/>
                            <w:color w:val="1F497D" w:themeColor="text2"/>
                          </w:rPr>
                          <m:t>2</m:t>
                        </m:r>
                      </m:den>
                    </m:f>
                  </m:oMath>
                </w:p>
                <w:p w14:paraId="4D6FE7F1" w14:textId="77777777" w:rsidR="00386BDD" w:rsidRPr="00D92FDB" w:rsidRDefault="00386BDD" w:rsidP="003D1B45">
                  <w:pPr>
                    <w:tabs>
                      <w:tab w:val="left" w:pos="450"/>
                    </w:tabs>
                    <w:spacing w:after="0" w:line="240" w:lineRule="auto"/>
                    <w:rPr>
                      <w:rFonts w:ascii="Segoe Print" w:hAnsi="Segoe Print"/>
                      <w:color w:val="1F497D" w:themeColor="text2"/>
                      <w:sz w:val="20"/>
                      <w:szCs w:val="20"/>
                    </w:rPr>
                  </w:pPr>
                  <w:r w:rsidRPr="00D92FDB">
                    <w:rPr>
                      <w:rFonts w:ascii="Segoe Print" w:eastAsiaTheme="minorEastAsia" w:hAnsi="Segoe Print"/>
                      <w:color w:val="1F497D" w:themeColor="text2"/>
                      <w:sz w:val="20"/>
                      <w:szCs w:val="20"/>
                    </w:rPr>
                    <w:t>K = 3/2</w:t>
                  </w:r>
                </w:p>
                <w:p w14:paraId="5921D80C" w14:textId="77777777" w:rsidR="00386BDD" w:rsidRDefault="00386BDD" w:rsidP="003D1B45">
                  <w:pPr>
                    <w:tabs>
                      <w:tab w:val="left" w:pos="450"/>
                    </w:tabs>
                    <w:spacing w:after="0" w:line="240" w:lineRule="auto"/>
                    <w:rPr>
                      <w:rFonts w:ascii="Segoe Print" w:hAnsi="Segoe Print"/>
                      <w:color w:val="1F497D" w:themeColor="text2"/>
                    </w:rPr>
                  </w:pPr>
                </w:p>
                <w:p w14:paraId="026A39DA" w14:textId="77777777" w:rsidR="00386BDD" w:rsidRDefault="00386BDD" w:rsidP="003D1B45">
                  <w:pPr>
                    <w:spacing w:after="0" w:line="240" w:lineRule="auto"/>
                    <w:rPr>
                      <w:rFonts w:ascii="Segoe Print" w:hAnsi="Segoe Print"/>
                      <w:color w:val="1F497D" w:themeColor="text2"/>
                    </w:rPr>
                  </w:pPr>
                </w:p>
                <w:p w14:paraId="403A0C7A" w14:textId="77777777" w:rsidR="00386BDD" w:rsidRPr="00E57D89" w:rsidRDefault="00386BDD" w:rsidP="003D1B45">
                  <w:pPr>
                    <w:spacing w:after="0" w:line="240" w:lineRule="auto"/>
                    <w:rPr>
                      <w:rFonts w:ascii="Segoe Print" w:hAnsi="Segoe Print"/>
                      <w:color w:val="1F497D" w:themeColor="text2"/>
                    </w:rPr>
                  </w:pPr>
                </w:p>
              </w:txbxContent>
            </v:textbox>
          </v:shape>
        </w:pict>
      </w:r>
      <w:r w:rsidR="005B4D00">
        <w:br w:type="page"/>
      </w:r>
    </w:p>
    <w:p w14:paraId="3532BB0A" w14:textId="77777777" w:rsidR="005B4D00" w:rsidRPr="007C52D3" w:rsidRDefault="005B4D00" w:rsidP="005B4D00">
      <w:pPr>
        <w:pStyle w:val="ny-numbering-assessment"/>
        <w:rPr>
          <w:rFonts w:ascii="Times New Roman" w:hAnsi="Times New Roman"/>
          <w:sz w:val="24"/>
          <w:szCs w:val="24"/>
        </w:rPr>
      </w:pPr>
      <w:r>
        <w:lastRenderedPageBreak/>
        <w:t>The graph of a piecewise –defined function</w:t>
      </w:r>
      <w:r w:rsidRPr="006A0F76">
        <w:rPr>
          <w:position w:val="-10"/>
        </w:rPr>
        <w:object w:dxaOrig="240" w:dyaOrig="320" w14:anchorId="61BFA307">
          <v:shape id="_x0000_i1028" type="#_x0000_t75" style="width:10.2pt;height:15pt" o:ole="">
            <v:imagedata r:id="rId19" o:title=""/>
          </v:shape>
          <o:OLEObject Type="Embed" ProgID="Equation.DSMT4" ShapeID="_x0000_i1028" DrawAspect="Content" ObjectID="_1440532182" r:id="rId28"/>
        </w:object>
      </w:r>
      <w:r w:rsidRPr="00BD4F06">
        <w:t xml:space="preserve"> </w:t>
      </w:r>
      <w:r>
        <w:t xml:space="preserve">is shown to the right.  The domain of </w:t>
      </w:r>
      <m:oMath>
        <m:r>
          <w:rPr>
            <w:rFonts w:ascii="Cambria Math" w:hAnsi="Cambria Math"/>
          </w:rPr>
          <m:t>f</m:t>
        </m:r>
      </m:oMath>
      <w:r>
        <w:t xml:space="preserve"> is </w:t>
      </w:r>
      <m:oMath>
        <m:r>
          <w:rPr>
            <w:rFonts w:ascii="Cambria Math" w:hAnsi="Cambria Math"/>
          </w:rPr>
          <m:t>-3≤x≤3</m:t>
        </m:r>
      </m:oMath>
      <w:r w:rsidRPr="007C52D3">
        <w:rPr>
          <w:rFonts w:eastAsiaTheme="minorEastAsia"/>
        </w:rPr>
        <w:t xml:space="preserve">. </w:t>
      </w:r>
    </w:p>
    <w:p w14:paraId="763E4D0A" w14:textId="77777777" w:rsidR="005B4D00" w:rsidRPr="00993D27" w:rsidRDefault="005B4D00" w:rsidP="005B4D00">
      <w:pPr>
        <w:pStyle w:val="ny-numbering-assessment"/>
        <w:numPr>
          <w:ilvl w:val="0"/>
          <w:numId w:val="0"/>
        </w:numPr>
        <w:ind w:left="360"/>
        <w:rPr>
          <w:rFonts w:ascii="Times New Roman" w:hAnsi="Times New Roman"/>
          <w:sz w:val="24"/>
          <w:szCs w:val="24"/>
        </w:rPr>
      </w:pPr>
    </w:p>
    <w:p w14:paraId="4F1E73BD" w14:textId="77777777" w:rsidR="005B4D00" w:rsidRPr="00A611C0" w:rsidRDefault="005B4D00" w:rsidP="00B92981">
      <w:pPr>
        <w:pStyle w:val="ny-numbering-assessment"/>
        <w:numPr>
          <w:ilvl w:val="1"/>
          <w:numId w:val="5"/>
        </w:numPr>
        <w:rPr>
          <w:rFonts w:ascii="Times New Roman" w:hAnsi="Times New Roman"/>
          <w:sz w:val="24"/>
          <w:szCs w:val="24"/>
        </w:rPr>
      </w:pPr>
      <w:r>
        <w:rPr>
          <w:rFonts w:eastAsiaTheme="minorEastAsia"/>
        </w:rPr>
        <w:t xml:space="preserve">Create an algebraic representation for </w:t>
      </w:r>
      <m:oMath>
        <m:r>
          <w:rPr>
            <w:rFonts w:ascii="Cambria Math" w:eastAsiaTheme="minorEastAsia" w:hAnsi="Cambria Math"/>
          </w:rPr>
          <m:t>f</m:t>
        </m:r>
      </m:oMath>
      <w:r>
        <w:rPr>
          <w:rFonts w:eastAsiaTheme="minorEastAsia"/>
        </w:rPr>
        <w:t xml:space="preserve">.  Assume that the graph of </w:t>
      </w:r>
      <m:oMath>
        <m:r>
          <w:rPr>
            <w:rFonts w:ascii="Cambria Math" w:eastAsiaTheme="minorEastAsia" w:hAnsi="Cambria Math"/>
          </w:rPr>
          <m:t>f</m:t>
        </m:r>
      </m:oMath>
      <w:r>
        <w:t xml:space="preserve"> is composed o</w:t>
      </w:r>
      <w:r w:rsidR="00C94B62">
        <w:t>f</w:t>
      </w:r>
      <w:r>
        <w:t xml:space="preserve"> straight line segments.</w:t>
      </w:r>
      <w:r w:rsidR="00E62124" w:rsidRPr="00E62124">
        <w:rPr>
          <w:noProof/>
        </w:rPr>
        <w:t xml:space="preserve"> </w:t>
      </w:r>
    </w:p>
    <w:p w14:paraId="5E4B0448" w14:textId="77777777" w:rsidR="005B4D00" w:rsidRDefault="00B458A6" w:rsidP="005B4D00">
      <w:pPr>
        <w:pStyle w:val="ny-numbering-assessment"/>
        <w:numPr>
          <w:ilvl w:val="0"/>
          <w:numId w:val="0"/>
        </w:numPr>
        <w:ind w:left="360"/>
        <w:jc w:val="right"/>
        <w:rPr>
          <w:rFonts w:ascii="Times New Roman" w:hAnsi="Times New Roman"/>
          <w:sz w:val="24"/>
          <w:szCs w:val="24"/>
        </w:rPr>
      </w:pPr>
      <w:r>
        <w:rPr>
          <w:noProof/>
        </w:rPr>
        <w:pict w14:anchorId="0FDE34FD">
          <v:shape id="Text Box 56" o:spid="_x0000_s1067" type="#_x0000_t202" style="position:absolute;left:0;text-align:left;margin-left:40.5pt;margin-top:34.55pt;width:213.5pt;height:126pt;z-index:2516869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" filled="f" stroked="f" strokeweight=".5pt">
            <v:textbox>
              <w:txbxContent>
                <w:p w14:paraId="52E05C6B" w14:textId="77777777" w:rsidR="00386BDD" w:rsidRDefault="00386BDD" w:rsidP="00E62124">
                  <w:pPr>
                    <w:tabs>
                      <w:tab w:val="left" w:pos="900"/>
                    </w:tabs>
                    <w:spacing w:after="0" w:line="240" w:lineRule="auto"/>
                    <w:rPr>
                      <w:rFonts w:ascii="Segoe Print" w:eastAsiaTheme="minorEastAsia" w:hAnsi="Segoe Print"/>
                      <w:color w:val="1F497D" w:themeColor="text2"/>
                    </w:rPr>
                  </w:pPr>
                  <m:oMath>
                    <m:r>
                      <w:rPr>
                        <w:rFonts w:ascii="Cambria Math" w:hAnsi="Cambria Math"/>
                        <w:color w:val="1F497D" w:themeColor="text2"/>
                      </w:rPr>
                      <m:t>f</m:t>
                    </m:r>
                    <m:d>
                      <m:dPr>
                        <m:ctrlPr>
                          <w:rPr>
                            <w:rFonts w:ascii="Cambria Math" w:hAnsi="Cambria Math"/>
                            <w:i/>
                            <w:color w:val="1F497D" w:themeColor="text2"/>
                          </w:rPr>
                        </m:ctrlPr>
                      </m:dPr>
                      <m:e>
                        <m:r>
                          <w:rPr>
                            <w:rFonts w:ascii="Cambria Math" w:hAnsi="Cambria Math"/>
                            <w:color w:val="1F497D" w:themeColor="text2"/>
                          </w:rPr>
                          <m:t>x</m:t>
                        </m:r>
                      </m:e>
                    </m:d>
                    <m:r>
                      <w:rPr>
                        <w:rFonts w:ascii="Cambria Math" w:hAnsi="Cambria Math"/>
                        <w:color w:val="1F497D" w:themeColor="text2"/>
                      </w:rPr>
                      <m:t>=</m:t>
                    </m:r>
                    <m:d>
                      <m:dPr>
                        <m:begChr m:val="{"/>
                        <m:endChr m:val=""/>
                        <m:ctrlPr>
                          <w:rPr>
                            <w:rFonts w:ascii="Cambria Math" w:hAnsi="Cambria Math"/>
                            <w:i/>
                            <w:color w:val="1F497D" w:themeColor="text2"/>
                          </w:rPr>
                        </m:ctrlPr>
                      </m:dPr>
                      <m:e>
                        <m:eqArr>
                          <m:eqArrPr>
                            <m:ctrlPr>
                              <w:rPr>
                                <w:rFonts w:ascii="Cambria Math" w:hAnsi="Cambria Math"/>
                                <w:i/>
                                <w:color w:val="1F497D" w:themeColor="text2"/>
                              </w:rPr>
                            </m:ctrlPr>
                          </m:eqArrPr>
                          <m:e>
                            <m:r>
                              <w:rPr>
                                <w:rFonts w:ascii="Cambria Math" w:hAnsi="Cambria Math"/>
                                <w:color w:val="1F497D" w:themeColor="text2"/>
                              </w:rPr>
                              <m:t>x,    -3≤x&lt;-1</m:t>
                            </m:r>
                          </m:e>
                          <m:e>
                            <m:r>
                              <w:rPr>
                                <w:rFonts w:ascii="Cambria Math" w:hAnsi="Cambria Math"/>
                                <w:color w:val="1F497D" w:themeColor="text2"/>
                              </w:rPr>
                              <m:t xml:space="preserve">-1,    -1≤x&lt;0 </m:t>
                            </m:r>
                            <m:ctrlPr>
                              <w:rPr>
                                <w:rFonts w:ascii="Cambria Math" w:eastAsia="Cambria Math" w:hAnsi="Cambria Math" w:cs="Cambria Math"/>
                                <w:i/>
                                <w:color w:val="1F497D" w:themeColor="text2"/>
                              </w:rPr>
                            </m:ctrlPr>
                          </m:e>
                          <m:e>
                            <m:r>
                              <w:rPr>
                                <w:rFonts w:ascii="Cambria Math" w:eastAsia="Cambria Math" w:hAnsi="Cambria Math" w:cs="Cambria Math"/>
                                <w:color w:val="1F497D" w:themeColor="text2"/>
                              </w:rPr>
                              <m:t xml:space="preserve">x-1,     0≤x&lt; 2 </m:t>
                            </m:r>
                            <m:ctrlPr>
                              <w:rPr>
                                <w:rFonts w:ascii="Cambria Math" w:eastAsia="Cambria Math" w:hAnsi="Cambria Math" w:cs="Cambria Math"/>
                                <w:i/>
                                <w:color w:val="1F497D" w:themeColor="text2"/>
                              </w:rPr>
                            </m:ctrlPr>
                          </m:e>
                          <m:e>
                            <m:r>
                              <w:rPr>
                                <w:rFonts w:ascii="Cambria Math" w:hAnsi="Cambria Math"/>
                                <w:color w:val="1F497D" w:themeColor="text2"/>
                              </w:rPr>
                              <m:t>-x+3,  &amp;2≤x≤3</m:t>
                            </m:r>
                          </m:e>
                        </m:eqArr>
                      </m:e>
                    </m:d>
                  </m:oMath>
                  <w:r>
                    <w:rPr>
                      <w:rFonts w:ascii="Segoe Print" w:eastAsiaTheme="minorEastAsia" w:hAnsi="Segoe Print"/>
                      <w:color w:val="1F497D" w:themeColor="text2"/>
                    </w:rPr>
                    <w:t xml:space="preserve">  </w:t>
                  </w:r>
                </w:p>
                <w:p w14:paraId="044662CB" w14:textId="77777777" w:rsidR="00386BDD" w:rsidRDefault="00386BDD" w:rsidP="00E62124">
                  <w:pPr>
                    <w:tabs>
                      <w:tab w:val="left" w:pos="900"/>
                    </w:tabs>
                    <w:spacing w:after="0" w:line="240" w:lineRule="auto"/>
                    <w:rPr>
                      <w:rFonts w:ascii="Segoe Print" w:eastAsiaTheme="minorEastAsia" w:hAnsi="Segoe Print"/>
                      <w:color w:val="1F497D" w:themeColor="text2"/>
                    </w:rPr>
                  </w:pPr>
                </w:p>
                <w:p w14:paraId="1B48CB22" w14:textId="77777777" w:rsidR="00386BDD" w:rsidRPr="00E62124" w:rsidRDefault="00386BDD" w:rsidP="00E62124">
                  <w:pPr>
                    <w:tabs>
                      <w:tab w:val="left" w:pos="900"/>
                    </w:tabs>
                    <w:spacing w:after="0" w:line="240" w:lineRule="auto"/>
                    <w:rPr>
                      <w:rFonts w:ascii="Segoe Print" w:hAnsi="Segoe Print"/>
                      <w:color w:val="1F497D" w:themeColor="text2"/>
                    </w:rPr>
                  </w:pPr>
                  <w:r>
                    <w:rPr>
                      <w:rFonts w:ascii="Segoe Print" w:eastAsiaTheme="minorEastAsia" w:hAnsi="Segoe Print"/>
                      <w:color w:val="1F497D" w:themeColor="text2"/>
                    </w:rPr>
                    <w:t xml:space="preserve">or  </w:t>
                  </w:r>
                  <m:oMath>
                    <m:r>
                      <w:rPr>
                        <w:rFonts w:ascii="Cambria Math" w:hAnsi="Cambria Math"/>
                        <w:color w:val="1F497D" w:themeColor="text2"/>
                      </w:rPr>
                      <m:t>f</m:t>
                    </m:r>
                    <m:d>
                      <m:dPr>
                        <m:ctrlPr>
                          <w:rPr>
                            <w:rFonts w:ascii="Cambria Math" w:eastAsiaTheme="minorEastAsia" w:hAnsi="Cambria Math"/>
                            <w:i/>
                            <w:color w:val="1F497D" w:themeColor="text2"/>
                          </w:rPr>
                        </m:ctrlPr>
                      </m:dPr>
                      <m:e>
                        <m:r>
                          <w:rPr>
                            <w:rFonts w:ascii="Cambria Math" w:hAnsi="Cambria Math"/>
                            <w:color w:val="1F497D" w:themeColor="text2"/>
                          </w:rPr>
                          <m:t>x</m:t>
                        </m:r>
                      </m:e>
                    </m:d>
                    <m:r>
                      <w:rPr>
                        <w:rFonts w:ascii="Cambria Math" w:hAnsi="Cambria Math"/>
                        <w:color w:val="1F497D" w:themeColor="text2"/>
                      </w:rPr>
                      <m:t>=</m:t>
                    </m:r>
                    <m:d>
                      <m:dPr>
                        <m:begChr m:val="{"/>
                        <m:endChr m:val=""/>
                        <m:ctrlPr>
                          <w:rPr>
                            <w:rFonts w:ascii="Cambria Math" w:eastAsiaTheme="minorEastAsia" w:hAnsi="Cambria Math"/>
                            <w:i/>
                            <w:color w:val="1F497D" w:themeColor="text2"/>
                          </w:rPr>
                        </m:ctrlPr>
                      </m:dPr>
                      <m:e>
                        <m:eqArr>
                          <m:eqArrPr>
                            <m:ctrlPr>
                              <w:rPr>
                                <w:rFonts w:ascii="Cambria Math" w:eastAsiaTheme="minorEastAsia" w:hAnsi="Cambria Math"/>
                                <w:i/>
                                <w:color w:val="1F497D" w:themeColor="text2"/>
                              </w:rPr>
                            </m:ctrlPr>
                          </m:eqArrPr>
                          <m:e>
                            <m:r>
                              <w:rPr>
                                <w:rFonts w:ascii="Cambria Math" w:hAnsi="Cambria Math"/>
                                <w:color w:val="1F497D" w:themeColor="text2"/>
                              </w:rPr>
                              <m:t>x,  &amp;              -3≤x&lt;-1</m:t>
                            </m:r>
                          </m:e>
                          <m:e>
                            <m:r>
                              <w:rPr>
                                <w:rFonts w:ascii="Cambria Math" w:hAnsi="Cambria Math"/>
                                <w:color w:val="1F497D" w:themeColor="text2"/>
                              </w:rPr>
                              <m:t>-1,  &amp;               -1≤x&lt;0</m:t>
                            </m:r>
                            <m:ctrlPr>
                              <w:rPr>
                                <w:rFonts w:ascii="Cambria Math" w:eastAsia="Cambria Math" w:hAnsi="Cambria Math" w:cs="Cambria Math"/>
                                <w:i/>
                                <w:color w:val="1F497D" w:themeColor="text2"/>
                              </w:rPr>
                            </m:ctrlPr>
                          </m:e>
                          <m:e>
                            <m:r>
                              <w:rPr>
                                <w:rFonts w:ascii="Cambria Math" w:eastAsia="Cambria Math" w:hAnsi="Cambria Math" w:cs="Cambria Math"/>
                                <w:color w:val="1F497D" w:themeColor="text2"/>
                              </w:rPr>
                              <m:t>-</m:t>
                            </m:r>
                            <m:d>
                              <m:dPr>
                                <m:begChr m:val="|"/>
                                <m:endChr m:val="|"/>
                                <m:ctrlPr>
                                  <w:rPr>
                                    <w:rFonts w:ascii="Cambria Math" w:eastAsia="Cambria Math" w:hAnsi="Cambria Math" w:cs="Cambria Math"/>
                                    <w:i/>
                                    <w:color w:val="1F497D" w:themeColor="text2"/>
                                  </w:rPr>
                                </m:ctrlPr>
                              </m:dPr>
                              <m:e>
                                <m:r>
                                  <w:rPr>
                                    <w:rFonts w:ascii="Cambria Math" w:eastAsia="Cambria Math" w:hAnsi="Cambria Math" w:cs="Cambria Math"/>
                                    <w:color w:val="1F497D" w:themeColor="text2"/>
                                  </w:rPr>
                                  <m:t>x-2</m:t>
                                </m:r>
                              </m:e>
                            </m:d>
                            <m:r>
                              <w:rPr>
                                <w:rFonts w:ascii="Cambria Math" w:eastAsia="Cambria Math" w:hAnsi="Cambria Math" w:cs="Cambria Math"/>
                                <w:color w:val="1F497D" w:themeColor="text2"/>
                              </w:rPr>
                              <m:t>+1,    0≤x≤3</m:t>
                            </m:r>
                          </m:e>
                        </m:eqArr>
                      </m:e>
                    </m:d>
                  </m:oMath>
                </w:p>
              </w:txbxContent>
            </v:textbox>
          </v:shape>
        </w:pict>
      </w:r>
      <w:r w:rsidR="005B4D00">
        <w:rPr>
          <w:rFonts w:ascii="Times New Roman" w:hAnsi="Times New Roman"/>
          <w:noProof/>
          <w:sz w:val="24"/>
          <w:szCs w:val="24"/>
        </w:rPr>
        <w:drawing>
          <wp:inline distT="0" distB="0" distL="0" distR="0" wp14:anchorId="5AA38189" wp14:editId="4DAD4461">
            <wp:extent cx="2683727" cy="2406770"/>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85023" cy="2407932"/>
                    </a:xfrm>
                    <a:prstGeom prst="rect">
                      <a:avLst/>
                    </a:prstGeom>
                    <a:noFill/>
                    <a:ln>
                      <a:noFill/>
                    </a:ln>
                  </pic:spPr>
                </pic:pic>
              </a:graphicData>
            </a:graphic>
          </wp:inline>
        </w:drawing>
      </w:r>
    </w:p>
    <w:p w14:paraId="7EF02A33" w14:textId="77777777" w:rsidR="005B4D00" w:rsidRDefault="005B4D00" w:rsidP="005B4D00">
      <w:pPr>
        <w:pStyle w:val="ny-numbering-assessment"/>
        <w:numPr>
          <w:ilvl w:val="0"/>
          <w:numId w:val="0"/>
        </w:numPr>
        <w:ind w:left="360"/>
        <w:rPr>
          <w:rFonts w:ascii="Times New Roman" w:hAnsi="Times New Roman"/>
          <w:sz w:val="24"/>
          <w:szCs w:val="24"/>
        </w:rPr>
      </w:pPr>
    </w:p>
    <w:p w14:paraId="5E8FE3E1" w14:textId="77777777" w:rsidR="005B4D00" w:rsidRDefault="005B4D00" w:rsidP="005B4D00">
      <w:pPr>
        <w:pStyle w:val="ny-numbering-assessment"/>
        <w:numPr>
          <w:ilvl w:val="0"/>
          <w:numId w:val="0"/>
        </w:numPr>
        <w:ind w:left="360"/>
        <w:rPr>
          <w:rFonts w:ascii="Times New Roman" w:hAnsi="Times New Roman"/>
          <w:sz w:val="24"/>
          <w:szCs w:val="24"/>
        </w:rPr>
      </w:pPr>
    </w:p>
    <w:p w14:paraId="51262A98" w14:textId="77777777" w:rsidR="005B4D00" w:rsidRDefault="005B4D00" w:rsidP="00B92981">
      <w:pPr>
        <w:pStyle w:val="ny-numbering-assessment"/>
        <w:numPr>
          <w:ilvl w:val="1"/>
          <w:numId w:val="5"/>
        </w:numPr>
      </w:pPr>
      <w:r>
        <w:t xml:space="preserve">Sketch the graph of </w:t>
      </w:r>
      <m:oMath>
        <m:r>
          <w:rPr>
            <w:rFonts w:ascii="Cambria Math" w:hAnsi="Cambria Math"/>
          </w:rPr>
          <m:t>y=2f</m:t>
        </m:r>
        <m:d>
          <m:dPr>
            <m:ctrlPr>
              <w:rPr>
                <w:rFonts w:ascii="Cambria Math" w:hAnsi="Cambria Math"/>
                <w:i/>
              </w:rPr>
            </m:ctrlPr>
          </m:dPr>
          <m:e>
            <m:r>
              <w:rPr>
                <w:rFonts w:ascii="Cambria Math" w:hAnsi="Cambria Math"/>
              </w:rPr>
              <m:t>x</m:t>
            </m:r>
          </m:e>
        </m:d>
      </m:oMath>
      <w:r>
        <w:t xml:space="preserve"> and state the domain and range.</w:t>
      </w:r>
    </w:p>
    <w:p w14:paraId="403CECB9" w14:textId="77777777" w:rsidR="005B4D00" w:rsidRDefault="005B4D00" w:rsidP="005B4D00">
      <w:pPr>
        <w:pStyle w:val="ny-numbering-assessment"/>
        <w:numPr>
          <w:ilvl w:val="0"/>
          <w:numId w:val="0"/>
        </w:numPr>
        <w:ind w:left="360"/>
        <w:rPr>
          <w:rFonts w:eastAsiaTheme="minorEastAsia"/>
        </w:rPr>
      </w:pPr>
    </w:p>
    <w:p w14:paraId="7C52576F" w14:textId="77777777" w:rsidR="005B4D00" w:rsidRDefault="00B458A6" w:rsidP="001251B6">
      <w:pPr>
        <w:pStyle w:val="ny-numbering-assessment"/>
        <w:numPr>
          <w:ilvl w:val="0"/>
          <w:numId w:val="0"/>
        </w:numPr>
        <w:ind w:left="360"/>
        <w:jc w:val="right"/>
        <w:rPr>
          <w:rFonts w:eastAsiaTheme="minorEastAsia"/>
        </w:rPr>
      </w:pPr>
      <w:r>
        <w:rPr>
          <w:noProof/>
        </w:rPr>
        <w:pict w14:anchorId="0B250E64">
          <v:shape id="Text Box 61" o:spid="_x0000_s1068" type="#_x0000_t202" style="position:absolute;left:0;text-align:left;margin-left:61.5pt;margin-top:46.25pt;width:183.5pt;height:65.2pt;z-index:2516951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" filled="f" stroked="f" strokeweight=".5pt">
            <v:textbox>
              <w:txbxContent>
                <w:p w14:paraId="34F0EB7F" w14:textId="77777777" w:rsidR="00386BDD" w:rsidRDefault="00386BDD" w:rsidP="001251B6">
                  <w:pPr>
                    <w:spacing w:after="0" w:line="240" w:lineRule="auto"/>
                    <w:rPr>
                      <w:rFonts w:ascii="Segoe Print" w:hAnsi="Segoe Print"/>
                      <w:color w:val="1F497D" w:themeColor="text2"/>
                    </w:rPr>
                  </w:pPr>
                  <w:r>
                    <w:rPr>
                      <w:rFonts w:ascii="Segoe Print" w:hAnsi="Segoe Print"/>
                      <w:color w:val="1F497D" w:themeColor="text2"/>
                    </w:rPr>
                    <w:t>Domain:  -3 ≤ x ≤ 3</w:t>
                  </w:r>
                </w:p>
                <w:p w14:paraId="1987422D" w14:textId="77777777" w:rsidR="00386BDD" w:rsidRPr="00E57D89" w:rsidRDefault="00386BDD" w:rsidP="001251B6">
                  <w:pPr>
                    <w:spacing w:after="0" w:line="240" w:lineRule="auto"/>
                    <w:rPr>
                      <w:rFonts w:ascii="Segoe Print" w:hAnsi="Segoe Print"/>
                      <w:color w:val="1F497D" w:themeColor="text2"/>
                    </w:rPr>
                  </w:pPr>
                  <w:r>
                    <w:rPr>
                      <w:rFonts w:ascii="Segoe Print" w:hAnsi="Segoe Print"/>
                      <w:color w:val="1F497D" w:themeColor="text2"/>
                    </w:rPr>
                    <w:t xml:space="preserve">Range:   -6 ≤ y ≤ 2 </w:t>
                  </w:r>
                </w:p>
              </w:txbxContent>
            </v:textbox>
          </v:shape>
        </w:pict>
      </w:r>
      <w:r w:rsidR="001251B6">
        <w:rPr>
          <w:noProof/>
        </w:rPr>
        <w:drawing>
          <wp:inline distT="0" distB="0" distL="0" distR="0" wp14:anchorId="27A5BAF1" wp14:editId="1C017443">
            <wp:extent cx="2368550" cy="2420146"/>
            <wp:effectExtent l="0" t="0" r="0" b="0"/>
            <wp:docPr id="60" name="Picture 60" descr="C:\Users\Wendy\Pictures\img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endy\Pictures\img008.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54725" t="62956" r="11209" b="10150"/>
                    <a:stretch/>
                  </pic:blipFill>
                  <pic:spPr bwMode="auto">
                    <a:xfrm>
                      <a:off x="0" y="0"/>
                      <a:ext cx="2368550" cy="2420146"/>
                    </a:xfrm>
                    <a:prstGeom prst="rect">
                      <a:avLst/>
                    </a:prstGeom>
                    <a:noFill/>
                    <a:ln>
                      <a:noFill/>
                    </a:ln>
                    <a:extLst>
                      <a:ext uri="{53640926-AAD7-44D8-BBD7-CCE9431645EC}">
                        <a14:shadowObscured xmlns:a14="http://schemas.microsoft.com/office/drawing/2010/main"/>
                      </a:ext>
                    </a:extLst>
                  </pic:spPr>
                </pic:pic>
              </a:graphicData>
            </a:graphic>
          </wp:inline>
        </w:drawing>
      </w:r>
    </w:p>
    <w:p w14:paraId="7DF1428B" w14:textId="77777777" w:rsidR="005B4D00" w:rsidRDefault="005B4D00" w:rsidP="005B4D00">
      <w:pPr>
        <w:pStyle w:val="ny-numbering-assessment"/>
        <w:numPr>
          <w:ilvl w:val="0"/>
          <w:numId w:val="0"/>
        </w:numPr>
        <w:ind w:left="360"/>
        <w:rPr>
          <w:rFonts w:eastAsiaTheme="minorEastAsia"/>
        </w:rPr>
      </w:pPr>
    </w:p>
    <w:p w14:paraId="2B92CD34" w14:textId="77777777" w:rsidR="005B4D00" w:rsidRDefault="005B4D00" w:rsidP="005B4D00">
      <w:pPr>
        <w:pStyle w:val="ny-numbering-assessment"/>
        <w:numPr>
          <w:ilvl w:val="0"/>
          <w:numId w:val="0"/>
        </w:numPr>
        <w:ind w:left="360"/>
        <w:rPr>
          <w:rFonts w:eastAsiaTheme="minorEastAsia"/>
        </w:rPr>
      </w:pPr>
    </w:p>
    <w:p w14:paraId="39D6FD5D" w14:textId="77777777" w:rsidR="005B4D00" w:rsidRDefault="005B4D00" w:rsidP="005B4D00">
      <w:pPr>
        <w:pStyle w:val="ny-numbering-assessment"/>
        <w:numPr>
          <w:ilvl w:val="0"/>
          <w:numId w:val="0"/>
        </w:numPr>
        <w:ind w:left="360"/>
        <w:rPr>
          <w:rFonts w:eastAsiaTheme="minorEastAsia"/>
        </w:rPr>
      </w:pPr>
    </w:p>
    <w:p w14:paraId="07C2987A" w14:textId="77777777" w:rsidR="005B4D00" w:rsidRDefault="005B4D00" w:rsidP="005B4D00">
      <w:pPr>
        <w:pStyle w:val="ny-numbering-assessment"/>
        <w:numPr>
          <w:ilvl w:val="0"/>
          <w:numId w:val="0"/>
        </w:numPr>
        <w:ind w:left="360"/>
        <w:rPr>
          <w:rFonts w:eastAsiaTheme="minorEastAsia"/>
        </w:rPr>
      </w:pPr>
    </w:p>
    <w:p w14:paraId="4F6042EE" w14:textId="77777777" w:rsidR="005B4D00" w:rsidRDefault="005B4D00" w:rsidP="005B4D00">
      <w:pPr>
        <w:pStyle w:val="ny-numbering-assessment"/>
        <w:numPr>
          <w:ilvl w:val="0"/>
          <w:numId w:val="0"/>
        </w:numPr>
        <w:ind w:left="360"/>
        <w:rPr>
          <w:rFonts w:eastAsiaTheme="minorEastAsia"/>
        </w:rPr>
      </w:pPr>
    </w:p>
    <w:p w14:paraId="3AF490A8" w14:textId="77777777" w:rsidR="005B4D00" w:rsidRDefault="005B4D00" w:rsidP="005B4D00">
      <w:pPr>
        <w:pStyle w:val="ny-numbering-assessment"/>
        <w:numPr>
          <w:ilvl w:val="0"/>
          <w:numId w:val="0"/>
        </w:numPr>
        <w:ind w:left="360"/>
        <w:rPr>
          <w:rFonts w:eastAsiaTheme="minorEastAsia"/>
        </w:rPr>
      </w:pPr>
    </w:p>
    <w:p w14:paraId="535E61F5" w14:textId="77777777" w:rsidR="001251B6" w:rsidRDefault="001251B6" w:rsidP="005B4D00">
      <w:pPr>
        <w:pStyle w:val="ny-numbering-assessment"/>
        <w:numPr>
          <w:ilvl w:val="0"/>
          <w:numId w:val="0"/>
        </w:numPr>
        <w:ind w:left="360"/>
        <w:rPr>
          <w:rFonts w:eastAsiaTheme="minorEastAsia"/>
        </w:rPr>
      </w:pPr>
    </w:p>
    <w:p w14:paraId="66E0E78B" w14:textId="77777777" w:rsidR="005B4D00" w:rsidRPr="0057334C" w:rsidRDefault="005B4D00" w:rsidP="005B4D00">
      <w:pPr>
        <w:pStyle w:val="ny-numbering-assessment"/>
        <w:numPr>
          <w:ilvl w:val="0"/>
          <w:numId w:val="0"/>
        </w:numPr>
        <w:ind w:left="360"/>
        <w:rPr>
          <w:rFonts w:eastAsiaTheme="minorEastAsia"/>
        </w:rPr>
      </w:pPr>
    </w:p>
    <w:p w14:paraId="5D1F9CC8" w14:textId="77777777" w:rsidR="005B4D00" w:rsidRDefault="005B4D00" w:rsidP="00B92981">
      <w:pPr>
        <w:pStyle w:val="ny-numbering-assessment"/>
        <w:numPr>
          <w:ilvl w:val="1"/>
          <w:numId w:val="5"/>
        </w:numPr>
        <w:rPr>
          <w:rFonts w:eastAsiaTheme="minorEastAsia"/>
        </w:rPr>
      </w:pPr>
      <w:r>
        <w:rPr>
          <w:rFonts w:eastAsiaTheme="minorEastAsia"/>
        </w:rPr>
        <w:lastRenderedPageBreak/>
        <w:t xml:space="preserve">Sketch the graph of </w:t>
      </w:r>
      <m:oMath>
        <m:r>
          <w:rPr>
            <w:rFonts w:ascii="Cambria Math" w:eastAsiaTheme="minorEastAsia" w:hAnsi="Cambria Math"/>
          </w:rPr>
          <m:t>y=f</m:t>
        </m:r>
        <m:d>
          <m:dPr>
            <m:ctrlPr>
              <w:rPr>
                <w:rFonts w:ascii="Cambria Math" w:eastAsiaTheme="minorEastAsia" w:hAnsi="Cambria Math"/>
                <w:i/>
              </w:rPr>
            </m:ctrlPr>
          </m:dPr>
          <m:e>
            <m:r>
              <w:rPr>
                <w:rFonts w:ascii="Cambria Math" w:eastAsiaTheme="minorEastAsia" w:hAnsi="Cambria Math"/>
              </w:rPr>
              <m:t>2x</m:t>
            </m:r>
          </m:e>
        </m:d>
      </m:oMath>
      <w:r>
        <w:rPr>
          <w:rFonts w:eastAsiaTheme="minorEastAsia"/>
        </w:rPr>
        <w:t xml:space="preserve"> and state the domain and range.</w:t>
      </w:r>
    </w:p>
    <w:p w14:paraId="20CE83F8" w14:textId="77777777" w:rsidR="005B4D00" w:rsidRDefault="00B458A6" w:rsidP="00C94B62">
      <w:pPr>
        <w:pStyle w:val="ny-numbering-assessment"/>
        <w:numPr>
          <w:ilvl w:val="0"/>
          <w:numId w:val="0"/>
        </w:numPr>
        <w:ind w:left="360"/>
        <w:jc w:val="right"/>
        <w:rPr>
          <w:rFonts w:eastAsiaTheme="minorEastAsia"/>
        </w:rPr>
      </w:pPr>
      <w:r>
        <w:rPr>
          <w:noProof/>
        </w:rPr>
        <w:pict w14:anchorId="7ED5F777">
          <v:shape id="Text Box 59" o:spid="_x0000_s1069" type="#_x0000_t202" style="position:absolute;left:0;text-align:left;margin-left:40pt;margin-top:49.05pt;width:183.5pt;height:65.2pt;z-index:2516930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" filled="f" stroked="f" strokeweight=".5pt">
            <v:textbox>
              <w:txbxContent>
                <w:p w14:paraId="7CEBC169" w14:textId="77777777" w:rsidR="00386BDD" w:rsidRDefault="00386BDD" w:rsidP="001C6E53">
                  <w:pPr>
                    <w:spacing w:after="0" w:line="240" w:lineRule="auto"/>
                    <w:rPr>
                      <w:rFonts w:ascii="Segoe Print" w:hAnsi="Segoe Print"/>
                      <w:color w:val="1F497D" w:themeColor="text2"/>
                    </w:rPr>
                  </w:pPr>
                  <w:r>
                    <w:rPr>
                      <w:rFonts w:ascii="Segoe Print" w:hAnsi="Segoe Print"/>
                      <w:color w:val="1F497D" w:themeColor="text2"/>
                    </w:rPr>
                    <w:t>Domain:  -1.5 ≤ x ≤ 1.5</w:t>
                  </w:r>
                </w:p>
                <w:p w14:paraId="7B67D3CD" w14:textId="77777777" w:rsidR="00386BDD" w:rsidRPr="00E57D89" w:rsidRDefault="00386BDD" w:rsidP="001C6E53">
                  <w:pPr>
                    <w:spacing w:after="0" w:line="240" w:lineRule="auto"/>
                    <w:rPr>
                      <w:rFonts w:ascii="Segoe Print" w:hAnsi="Segoe Print"/>
                      <w:color w:val="1F497D" w:themeColor="text2"/>
                    </w:rPr>
                  </w:pPr>
                  <w:r>
                    <w:rPr>
                      <w:rFonts w:ascii="Segoe Print" w:hAnsi="Segoe Print"/>
                      <w:color w:val="1F497D" w:themeColor="text2"/>
                    </w:rPr>
                    <w:t xml:space="preserve">Range:   -3 ≤ y ≤ 1 </w:t>
                  </w:r>
                </w:p>
              </w:txbxContent>
            </v:textbox>
          </v:shape>
        </w:pict>
      </w:r>
      <w:r w:rsidR="00C94B62">
        <w:rPr>
          <w:noProof/>
        </w:rPr>
        <w:drawing>
          <wp:inline distT="0" distB="0" distL="0" distR="0" wp14:anchorId="71839B38" wp14:editId="60E6B172">
            <wp:extent cx="2349500" cy="2220481"/>
            <wp:effectExtent l="0" t="0" r="0" b="8890"/>
            <wp:docPr id="99" name="Picture 99" descr="C:\Users\Wendy\Pictures\img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endy\Pictures\img009.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54786" t="7481" r="9980" b="66787"/>
                    <a:stretch/>
                  </pic:blipFill>
                  <pic:spPr bwMode="auto">
                    <a:xfrm>
                      <a:off x="0" y="0"/>
                      <a:ext cx="2354285" cy="2225004"/>
                    </a:xfrm>
                    <a:prstGeom prst="rect">
                      <a:avLst/>
                    </a:prstGeom>
                    <a:noFill/>
                    <a:ln>
                      <a:noFill/>
                    </a:ln>
                    <a:extLst>
                      <a:ext uri="{53640926-AAD7-44D8-BBD7-CCE9431645EC}">
                        <a14:shadowObscured xmlns:a14="http://schemas.microsoft.com/office/drawing/2010/main"/>
                      </a:ext>
                    </a:extLst>
                  </pic:spPr>
                </pic:pic>
              </a:graphicData>
            </a:graphic>
          </wp:inline>
        </w:drawing>
      </w:r>
    </w:p>
    <w:p w14:paraId="2DA9765F" w14:textId="77777777" w:rsidR="005B4D00" w:rsidRDefault="005B4D00" w:rsidP="005B4D00">
      <w:pPr>
        <w:pStyle w:val="ny-numbering-assessment"/>
        <w:numPr>
          <w:ilvl w:val="0"/>
          <w:numId w:val="0"/>
        </w:numPr>
        <w:ind w:left="360"/>
        <w:rPr>
          <w:rFonts w:eastAsiaTheme="minorEastAsia"/>
        </w:rPr>
      </w:pPr>
    </w:p>
    <w:p w14:paraId="592ED39B" w14:textId="77777777" w:rsidR="005B4D00" w:rsidRDefault="005B4D00" w:rsidP="005B4D00">
      <w:pPr>
        <w:pStyle w:val="ny-numbering-assessment"/>
        <w:numPr>
          <w:ilvl w:val="0"/>
          <w:numId w:val="0"/>
        </w:numPr>
        <w:ind w:left="360"/>
        <w:rPr>
          <w:rFonts w:eastAsiaTheme="minorEastAsia"/>
        </w:rPr>
      </w:pPr>
    </w:p>
    <w:p w14:paraId="7478CAE1" w14:textId="77777777" w:rsidR="005B4D00" w:rsidRDefault="005B4D00" w:rsidP="005B4D00">
      <w:pPr>
        <w:pStyle w:val="ny-numbering-assessment"/>
        <w:numPr>
          <w:ilvl w:val="0"/>
          <w:numId w:val="0"/>
        </w:numPr>
        <w:ind w:left="360"/>
        <w:rPr>
          <w:rFonts w:eastAsiaTheme="minorEastAsia"/>
        </w:rPr>
      </w:pPr>
    </w:p>
    <w:p w14:paraId="590C1751" w14:textId="77777777" w:rsidR="005B4D00" w:rsidRDefault="005B4D00" w:rsidP="00B92981">
      <w:pPr>
        <w:pStyle w:val="ny-numbering-assessment"/>
        <w:numPr>
          <w:ilvl w:val="1"/>
          <w:numId w:val="5"/>
        </w:numPr>
        <w:rPr>
          <w:rFonts w:eastAsiaTheme="minorEastAsia"/>
        </w:rPr>
      </w:pPr>
      <w:r>
        <w:rPr>
          <w:rFonts w:eastAsiaTheme="minorEastAsia"/>
        </w:rPr>
        <w:t>How does the range of</w:t>
      </w:r>
      <m:oMath>
        <m:r>
          <w:rPr>
            <w:rFonts w:ascii="Cambria Math" w:eastAsiaTheme="minorEastAsia" w:hAnsi="Cambria Math"/>
          </w:rPr>
          <m:t xml:space="preserve"> y=f(x) </m:t>
        </m:r>
      </m:oMath>
      <w:r>
        <w:rPr>
          <w:rFonts w:eastAsiaTheme="minorEastAsia"/>
        </w:rPr>
        <w:t xml:space="preserve">compare to the range of </w:t>
      </w:r>
      <m:oMath>
        <m:r>
          <w:rPr>
            <w:rFonts w:ascii="Cambria Math" w:eastAsiaTheme="minorEastAsia" w:hAnsi="Cambria Math"/>
          </w:rPr>
          <m:t>y=kf</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where </w:t>
      </w:r>
      <m:oMath>
        <m:r>
          <w:rPr>
            <w:rFonts w:ascii="Cambria Math" w:eastAsiaTheme="minorEastAsia" w:hAnsi="Cambria Math"/>
          </w:rPr>
          <m:t>k &gt; 1</m:t>
        </m:r>
      </m:oMath>
      <w:r>
        <w:rPr>
          <w:rFonts w:eastAsiaTheme="minorEastAsia"/>
        </w:rPr>
        <w:t>?</w:t>
      </w:r>
      <w:r w:rsidR="001C6E53" w:rsidRPr="001C6E53">
        <w:rPr>
          <w:noProof/>
        </w:rPr>
        <w:t xml:space="preserve"> </w:t>
      </w:r>
    </w:p>
    <w:p w14:paraId="3FE768C0" w14:textId="77777777" w:rsidR="005B4D00" w:rsidRDefault="00B458A6" w:rsidP="005B4D00">
      <w:pPr>
        <w:pStyle w:val="ny-numbering-assessment"/>
        <w:numPr>
          <w:ilvl w:val="0"/>
          <w:numId w:val="0"/>
        </w:numPr>
        <w:ind w:left="360"/>
        <w:rPr>
          <w:rFonts w:eastAsiaTheme="minorEastAsia"/>
        </w:rPr>
      </w:pPr>
      <w:r>
        <w:rPr>
          <w:noProof/>
        </w:rPr>
        <w:pict w14:anchorId="0D32573B">
          <v:shape id="Text Box 57" o:spid="_x0000_s1070" type="#_x0000_t202" style="position:absolute;left:0;text-align:left;margin-left:41.5pt;margin-top:7.35pt;width:454.5pt;height:65.2pt;z-index:2516889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" filled="f" stroked="f" strokeweight=".5pt">
            <v:textbox>
              <w:txbxContent>
                <w:p w14:paraId="6BE42CC9" w14:textId="77777777" w:rsidR="00386BDD" w:rsidRPr="00E57D89" w:rsidRDefault="00386BDD" w:rsidP="00C94B62">
                  <w:pPr>
                    <w:spacing w:after="0" w:line="240" w:lineRule="auto"/>
                    <w:rPr>
                      <w:rFonts w:ascii="Segoe Print" w:hAnsi="Segoe Print"/>
                      <w:color w:val="1F497D" w:themeColor="text2"/>
                    </w:rPr>
                  </w:pPr>
                  <w:r>
                    <w:rPr>
                      <w:rFonts w:ascii="Segoe Print" w:hAnsi="Segoe Print"/>
                      <w:color w:val="1F497D" w:themeColor="text2"/>
                    </w:rPr>
                    <w:t xml:space="preserve">Every value in the range of y = f(x) would be multiplied by k.  Since k&gt;1 we can represent this by multiplying the compound inequality that gives the range of y = f(x) by </w:t>
                  </w:r>
                  <w:r w:rsidRPr="00CA7461">
                    <w:rPr>
                      <w:rFonts w:ascii="Segoe Print" w:hAnsi="Segoe Print"/>
                      <w:b/>
                      <w:i/>
                      <w:color w:val="1F497D" w:themeColor="text2"/>
                    </w:rPr>
                    <w:t>k</w:t>
                  </w:r>
                  <w:r>
                    <w:rPr>
                      <w:rFonts w:ascii="Segoe Print" w:hAnsi="Segoe Print"/>
                      <w:color w:val="1F497D" w:themeColor="text2"/>
                    </w:rPr>
                    <w:t xml:space="preserve">, giving -3k ≤ y ≤ k. </w:t>
                  </w:r>
                </w:p>
              </w:txbxContent>
            </v:textbox>
          </v:shape>
        </w:pict>
      </w:r>
    </w:p>
    <w:p w14:paraId="2BAA5DED" w14:textId="77777777" w:rsidR="005B4D00" w:rsidRDefault="005B4D00" w:rsidP="005B4D00">
      <w:pPr>
        <w:pStyle w:val="ny-numbering-assessment"/>
        <w:numPr>
          <w:ilvl w:val="0"/>
          <w:numId w:val="0"/>
        </w:numPr>
        <w:ind w:left="360"/>
        <w:rPr>
          <w:rFonts w:eastAsiaTheme="minorEastAsia"/>
        </w:rPr>
      </w:pPr>
    </w:p>
    <w:p w14:paraId="41E20E36" w14:textId="77777777" w:rsidR="005B4D00" w:rsidRDefault="005B4D00" w:rsidP="005B4D00">
      <w:pPr>
        <w:pStyle w:val="ny-numbering-assessment"/>
        <w:numPr>
          <w:ilvl w:val="0"/>
          <w:numId w:val="0"/>
        </w:numPr>
        <w:ind w:left="360"/>
        <w:rPr>
          <w:rFonts w:eastAsiaTheme="minorEastAsia"/>
        </w:rPr>
      </w:pPr>
    </w:p>
    <w:p w14:paraId="1848018A" w14:textId="77777777" w:rsidR="005B4D00" w:rsidRDefault="005B4D00" w:rsidP="005B4D00">
      <w:pPr>
        <w:pStyle w:val="ny-numbering-assessment"/>
        <w:numPr>
          <w:ilvl w:val="0"/>
          <w:numId w:val="0"/>
        </w:numPr>
        <w:ind w:left="360"/>
        <w:rPr>
          <w:rFonts w:eastAsiaTheme="minorEastAsia"/>
        </w:rPr>
      </w:pPr>
    </w:p>
    <w:p w14:paraId="1D6FCF65" w14:textId="77777777" w:rsidR="005B4D00" w:rsidRDefault="005B4D00" w:rsidP="005B4D00">
      <w:pPr>
        <w:pStyle w:val="ny-numbering-assessment"/>
        <w:numPr>
          <w:ilvl w:val="0"/>
          <w:numId w:val="0"/>
        </w:numPr>
        <w:ind w:left="360"/>
        <w:rPr>
          <w:rFonts w:eastAsiaTheme="minorEastAsia"/>
        </w:rPr>
      </w:pPr>
    </w:p>
    <w:p w14:paraId="65741B5F" w14:textId="77777777" w:rsidR="005B4D00" w:rsidRDefault="005B4D00" w:rsidP="005B4D00">
      <w:pPr>
        <w:pStyle w:val="ny-numbering-assessment"/>
        <w:numPr>
          <w:ilvl w:val="0"/>
          <w:numId w:val="0"/>
        </w:numPr>
        <w:ind w:left="360"/>
        <w:rPr>
          <w:rFonts w:eastAsiaTheme="minorEastAsia"/>
        </w:rPr>
      </w:pPr>
    </w:p>
    <w:p w14:paraId="324B08DE" w14:textId="77777777" w:rsidR="005B4D00" w:rsidRDefault="005B4D00" w:rsidP="005B4D00">
      <w:pPr>
        <w:pStyle w:val="ny-numbering-assessment"/>
        <w:numPr>
          <w:ilvl w:val="0"/>
          <w:numId w:val="0"/>
        </w:numPr>
        <w:ind w:left="360"/>
        <w:rPr>
          <w:rFonts w:eastAsiaTheme="minorEastAsia"/>
        </w:rPr>
      </w:pPr>
    </w:p>
    <w:p w14:paraId="03A00212" w14:textId="77777777" w:rsidR="005B4D00" w:rsidRPr="00993D27" w:rsidRDefault="005B4D00" w:rsidP="00B92981">
      <w:pPr>
        <w:pStyle w:val="ny-numbering-assessment"/>
        <w:numPr>
          <w:ilvl w:val="1"/>
          <w:numId w:val="5"/>
        </w:numPr>
      </w:pPr>
      <w:r w:rsidRPr="00993D27">
        <w:rPr>
          <w:rFonts w:eastAsiaTheme="minorEastAsia"/>
        </w:rPr>
        <w:t>How does the domain of</w:t>
      </w:r>
      <m:oMath>
        <m:r>
          <w:rPr>
            <w:rFonts w:ascii="Cambria Math" w:eastAsiaTheme="minorEastAsia" w:hAnsi="Cambria Math"/>
          </w:rPr>
          <m:t xml:space="preserve"> y=f(x) </m:t>
        </m:r>
      </m:oMath>
      <w:r w:rsidRPr="00993D27">
        <w:rPr>
          <w:rFonts w:eastAsiaTheme="minorEastAsia"/>
        </w:rPr>
        <w:t xml:space="preserve">compare to the domain of </w:t>
      </w:r>
      <m:oMath>
        <m:r>
          <w:rPr>
            <w:rFonts w:ascii="Cambria Math" w:eastAsiaTheme="minorEastAsia" w:hAnsi="Cambria Math"/>
          </w:rPr>
          <m:t>y=f</m:t>
        </m:r>
        <m:d>
          <m:dPr>
            <m:ctrlPr>
              <w:rPr>
                <w:rFonts w:ascii="Cambria Math" w:eastAsiaTheme="minorEastAsia" w:hAnsi="Cambria Math"/>
                <w:i/>
              </w:rPr>
            </m:ctrlPr>
          </m:dPr>
          <m:e>
            <m:r>
              <w:rPr>
                <w:rFonts w:ascii="Cambria Math" w:eastAsiaTheme="minorEastAsia" w:hAnsi="Cambria Math"/>
              </w:rPr>
              <m:t>kx</m:t>
            </m:r>
          </m:e>
        </m:d>
      </m:oMath>
      <w:r>
        <w:rPr>
          <w:rFonts w:eastAsiaTheme="minorEastAsia"/>
        </w:rPr>
        <w:t>,</w:t>
      </w:r>
      <w:r w:rsidRPr="00993D27">
        <w:rPr>
          <w:rFonts w:eastAsiaTheme="minorEastAsia"/>
        </w:rPr>
        <w:t xml:space="preserve"> where </w:t>
      </w:r>
      <m:oMath>
        <m:r>
          <w:rPr>
            <w:rFonts w:ascii="Cambria Math" w:eastAsiaTheme="minorEastAsia" w:hAnsi="Cambria Math"/>
          </w:rPr>
          <m:t>k &gt; 1</m:t>
        </m:r>
      </m:oMath>
      <w:r w:rsidRPr="00993D27">
        <w:rPr>
          <w:rFonts w:eastAsiaTheme="minorEastAsia"/>
        </w:rPr>
        <w:t>?</w:t>
      </w:r>
    </w:p>
    <w:p w14:paraId="2C7C22B7" w14:textId="77777777" w:rsidR="005B4D00" w:rsidRDefault="00B458A6" w:rsidP="005B4D00">
      <w:pPr>
        <w:pStyle w:val="ny-numbering-assessment"/>
        <w:numPr>
          <w:ilvl w:val="0"/>
          <w:numId w:val="0"/>
        </w:numPr>
        <w:ind w:left="360"/>
      </w:pPr>
      <w:r>
        <w:rPr>
          <w:noProof/>
        </w:rPr>
        <w:pict w14:anchorId="5F492CBA">
          <v:shape id="Text Box 58" o:spid="_x0000_s1071" type="#_x0000_t202" style="position:absolute;left:0;text-align:left;margin-left:40.1pt;margin-top:11.65pt;width:463.75pt;height:65.2pt;z-index:2516910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" filled="f" stroked="f" strokeweight=".5pt">
            <v:textbox>
              <w:txbxContent>
                <w:p w14:paraId="5F440825" w14:textId="77777777" w:rsidR="00386BDD" w:rsidRPr="00E57D89" w:rsidRDefault="00386BDD" w:rsidP="00CA7461">
                  <w:pPr>
                    <w:spacing w:after="0" w:line="240" w:lineRule="auto"/>
                    <w:rPr>
                      <w:rFonts w:ascii="Segoe Print" w:hAnsi="Segoe Print"/>
                      <w:color w:val="1F497D" w:themeColor="text2"/>
                    </w:rPr>
                  </w:pPr>
                  <w:r>
                    <w:rPr>
                      <w:rFonts w:ascii="Segoe Print" w:hAnsi="Segoe Print"/>
                      <w:color w:val="1F497D" w:themeColor="text2"/>
                    </w:rPr>
                    <w:t xml:space="preserve">Every value in the domain of y = f(x) would be divided by k.  Since k&gt;1 we can represent this by multiplying the compound inequality that gives the domain of y = f(x) by </w:t>
                  </w:r>
                  <w:r w:rsidRPr="00225C12">
                    <w:rPr>
                      <w:rFonts w:ascii="Segoe Print" w:hAnsi="Segoe Print"/>
                      <w:color w:val="1F497D" w:themeColor="text2"/>
                    </w:rPr>
                    <w:t>1/k</w:t>
                  </w:r>
                  <w:r>
                    <w:rPr>
                      <w:rFonts w:ascii="Segoe Print" w:hAnsi="Segoe Print"/>
                      <w:color w:val="1F497D" w:themeColor="text2"/>
                    </w:rPr>
                    <w:t xml:space="preserve">, giving -3/k ≤ x ≤ 3/k. </w:t>
                  </w:r>
                </w:p>
              </w:txbxContent>
            </v:textbox>
          </v:shape>
        </w:pict>
      </w:r>
    </w:p>
    <w:p w14:paraId="314C8678" w14:textId="77777777" w:rsidR="00D97FFE" w:rsidRPr="004F6D1C" w:rsidRDefault="00C94B62" w:rsidP="004F6D1C">
      <w:r>
        <w:t xml:space="preserve"> </w:t>
      </w:r>
    </w:p>
    <w:sectPr w:rsidR="00D97FFE" w:rsidRPr="004F6D1C" w:rsidSect="000152FD">
      <w:headerReference w:type="default" r:id="rId31"/>
      <w:footerReference w:type="default" r:id="rId32"/>
      <w:type w:val="continuous"/>
      <w:pgSz w:w="12240" w:h="15840"/>
      <w:pgMar w:top="1920" w:right="1600" w:bottom="1200" w:left="800" w:header="553" w:footer="1606" w:gutter="0"/>
      <w:pgNumType w:start="30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38EA899" w14:textId="77777777" w:rsidR="00B458A6" w:rsidRDefault="00B458A6">
      <w:pPr>
        <w:spacing w:after="0" w:line="240" w:lineRule="auto"/>
      </w:pPr>
      <w:r>
        <w:separator/>
      </w:r>
    </w:p>
  </w:endnote>
  <w:endnote w:type="continuationSeparator" w:id="0">
    <w:p w14:paraId="79298801" w14:textId="77777777" w:rsidR="00B458A6" w:rsidRDefault="00B458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yriad Pro">
    <w:altName w:val="Corbel"/>
    <w:panose1 w:val="020B0503030403020204"/>
    <w:charset w:val="00"/>
    <w:family w:val="swiss"/>
    <w:notTrueType/>
    <w:pitch w:val="variable"/>
    <w:sig w:usb0="20000287" w:usb1="00000001" w:usb2="00000000" w:usb3="00000000" w:csb0="0000019F" w:csb1="00000000"/>
  </w:font>
  <w:font w:name="Myriad Pro Black">
    <w:altName w:val="Calibri"/>
    <w:charset w:val="00"/>
    <w:family w:val="auto"/>
    <w:pitch w:val="variable"/>
    <w:sig w:usb0="00000001" w:usb1="5000204B" w:usb2="00000000" w:usb3="00000000" w:csb0="0000009F" w:csb1="00000000"/>
  </w:font>
  <w:font w:name="Calibri Bold">
    <w:panose1 w:val="020F0702030404030204"/>
    <w:charset w:val="00"/>
    <w:family w:val="auto"/>
    <w:pitch w:val="variable"/>
    <w:sig w:usb0="E10002FF" w:usb1="4000ACFF" w:usb2="00000009" w:usb3="00000000" w:csb0="0000019F" w:csb1="00000000"/>
  </w:font>
  <w:font w:name="Lucida Grande">
    <w:altName w:val="Arial"/>
    <w:charset w:val="00"/>
    <w:family w:val="auto"/>
    <w:pitch w:val="variable"/>
    <w:sig w:usb0="E1000AEF" w:usb1="5000A1FF" w:usb2="00000000" w:usb3="00000000" w:csb0="000001B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egoe Print">
    <w:panose1 w:val="02000600000000000000"/>
    <w:charset w:val="00"/>
    <w:family w:val="auto"/>
    <w:pitch w:val="variable"/>
    <w:sig w:usb0="0000028F"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3F8BC6" w14:textId="77777777" w:rsidR="00386BDD" w:rsidRPr="00002B6F" w:rsidRDefault="00B458A6" w:rsidP="00002B6F">
    <w:pPr>
      <w:pStyle w:val="Footer"/>
      <w:tabs>
        <w:tab w:val="clear" w:pos="4320"/>
        <w:tab w:val="clear" w:pos="8640"/>
        <w:tab w:val="left" w:pos="6545"/>
      </w:tabs>
    </w:pPr>
    <w:r>
      <w:rPr>
        <w:noProof/>
      </w:rPr>
      <w:pict w14:anchorId="2233AFB6">
        <v:shapetype id="_x0000_t202" coordsize="21600,21600" o:spt="202" path="m,l,21600r21600,l21600,xe">
          <v:stroke joinstyle="miter"/>
          <v:path gradientshapeok="t" o:connecttype="rect"/>
        </v:shapetype>
        <v:shape id="Text Box 131" o:spid="_x0000_s2058" type="#_x0000_t202" style="position:absolute;margin-left:294.95pt;margin-top:59.65pt;width:273.4pt;height:14.4pt;z-index:2517657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" filled="f" stroked="f">
          <v:textbox inset="0,0,0,0">
            <w:txbxContent>
              <w:p w14:paraId="27EB5756" w14:textId="77777777" w:rsidR="005C2E66" w:rsidRPr="00B81D46" w:rsidRDefault="005C2E66" w:rsidP="00002B6F">
                <w:pPr>
                  <w:spacing w:line="240" w:lineRule="auto"/>
                  <w:rPr>
                    <w:rFonts w:eastAsia="Myriad Pro" w:cstheme="minorHAnsi"/>
                    <w:sz w:val="12"/>
                    <w:szCs w:val="12"/>
                  </w:rPr>
                </w:pPr>
                <w:r w:rsidRPr="00B81D46">
                  <w:rPr>
                    <w:rFonts w:cstheme="minorHAnsi"/>
                    <w:color w:val="000000"/>
                    <w:sz w:val="12"/>
                    <w:szCs w:val="20"/>
                  </w:rPr>
                  <w:t xml:space="preserve">This work is licensed under a </w:t>
                </w:r>
                <w:r w:rsidRPr="00B81D46">
                  <w:rPr>
                    <w:rFonts w:cstheme="minorHAnsi"/>
                    <w:color w:val="000000"/>
                    <w:sz w:val="12"/>
                    <w:szCs w:val="20"/>
                  </w:rPr>
                  <w:br/>
                </w:r>
                <w:hyperlink r:id="rId1" w:history="1">
                  <w:r w:rsidRPr="00E8315C">
                    <w:rPr>
                      <w:rFonts w:cstheme="minorHAnsi"/>
                      <w:color w:val="0000FF"/>
                      <w:sz w:val="12"/>
                      <w:szCs w:val="20"/>
                      <w:u w:val="single"/>
                    </w:rPr>
                    <w:t>Creative Commons Attribution-NonCommercial-ShareAlike 3.0 Unported License.</w:t>
                  </w:r>
                </w:hyperlink>
                <w:r w:rsidRPr="00B81D46">
                  <w:rPr>
                    <w:rFonts w:cstheme="minorHAnsi"/>
                    <w:color w:val="000000"/>
                    <w:sz w:val="12"/>
                    <w:szCs w:val="20"/>
                  </w:rPr>
                  <w:t xml:space="preserve"> </w:t>
                </w:r>
              </w:p>
            </w:txbxContent>
          </v:textbox>
        </v:shape>
      </w:pict>
    </w:r>
    <w:r w:rsidR="00386BDD" w:rsidRPr="00E8315C">
      <w:rPr>
        <w:noProof/>
      </w:rPr>
      <w:drawing>
        <wp:anchor distT="0" distB="0" distL="114300" distR="114300" simplePos="0" relativeHeight="251766784" behindDoc="1" locked="0" layoutInCell="1" allowOverlap="1" wp14:anchorId="33E89729" wp14:editId="7CFBC2A7">
          <wp:simplePos x="0" y="0"/>
          <wp:positionH relativeFrom="column">
            <wp:posOffset>2981325</wp:posOffset>
          </wp:positionH>
          <wp:positionV relativeFrom="paragraph">
            <wp:posOffset>791845</wp:posOffset>
          </wp:positionV>
          <wp:extent cx="709930" cy="132715"/>
          <wp:effectExtent l="0" t="0" r="0" b="635"/>
          <wp:wrapTight wrapText="bothSides">
            <wp:wrapPolygon edited="0">
              <wp:start x="0" y="0"/>
              <wp:lineTo x="0" y="18603"/>
              <wp:lineTo x="20866" y="18603"/>
              <wp:lineTo x="20866" y="0"/>
              <wp:lineTo x="0" y="0"/>
            </wp:wrapPolygon>
          </wp:wrapTight>
          <wp:docPr id="65" name="Picture 65" descr="http://mirrors.creativecommons.org/presskit/buttons/80x15/png/by-nc-sa.png">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irrors.creativecommons.org/presskit/buttons/80x15/png/by-nc-sa.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09930" cy="132715"/>
                  </a:xfrm>
                  <a:prstGeom prst="rect">
                    <a:avLst/>
                  </a:prstGeom>
                  <a:noFill/>
                  <a:ln>
                    <a:noFill/>
                  </a:ln>
                </pic:spPr>
              </pic:pic>
            </a:graphicData>
          </a:graphic>
        </wp:anchor>
      </w:drawing>
    </w:r>
    <w:r>
      <w:rPr>
        <w:noProof/>
      </w:rPr>
      <w:pict w14:anchorId="61677ACD">
        <v:shape id="Text Box 50" o:spid="_x0000_s2057" type="#_x0000_t202" style="position:absolute;margin-left:519.9pt;margin-top:37.65pt;width:19.8pt;height:13.4pt;z-index:251760640;visibility:visible;mso-position-horizontal-relative:text;mso-position-vertical-relative:text"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" filled="f" stroked="f">
          <v:textbox inset="0,0,0,0">
            <w:txbxContent>
              <w:p w14:paraId="4382E5EF" w14:textId="77777777" w:rsidR="00386BDD" w:rsidRPr="00CB06B2" w:rsidRDefault="00015630" w:rsidP="00002B6F">
                <w:pPr>
                  <w:spacing w:after="0" w:line="247" w:lineRule="exact"/>
                  <w:ind w:left="20" w:right="-20"/>
                  <w:jc w:val="center"/>
                  <w:rPr>
                    <w:rFonts w:ascii="Calibri" w:eastAsia="Myriad Pro Black" w:hAnsi="Calibri" w:cs="Myriad Pro Black"/>
                    <w:b/>
                    <w:color w:val="617656"/>
                  </w:rPr>
                </w:pPr>
                <w:r w:rsidRPr="00CB06B2">
                  <w:rPr>
                    <w:rFonts w:ascii="Calibri" w:hAnsi="Calibri"/>
                    <w:b/>
                    <w:color w:val="617656"/>
                  </w:rPr>
                  <w:fldChar w:fldCharType="begin"/>
                </w:r>
                <w:r w:rsidR="00386BDD" w:rsidRPr="00CB06B2">
                  <w:rPr>
                    <w:rFonts w:ascii="Calibri" w:eastAsia="Myriad Pro Black" w:hAnsi="Calibri" w:cs="Myriad Pro Black"/>
                    <w:b/>
                    <w:bCs/>
                    <w:color w:val="617656"/>
                    <w:position w:val="1"/>
                  </w:rPr>
                  <w:instrText xml:space="preserve"> PAGE </w:instrText>
                </w:r>
                <w:r w:rsidRPr="00CB06B2">
                  <w:rPr>
                    <w:rFonts w:ascii="Calibri" w:hAnsi="Calibri"/>
                    <w:b/>
                    <w:color w:val="617656"/>
                  </w:rPr>
                  <w:fldChar w:fldCharType="separate"/>
                </w:r>
                <w:r w:rsidR="000152FD">
                  <w:rPr>
                    <w:rFonts w:ascii="Calibri" w:eastAsia="Myriad Pro Black" w:hAnsi="Calibri" w:cs="Myriad Pro Black"/>
                    <w:b/>
                    <w:bCs/>
                    <w:noProof/>
                    <w:color w:val="617656"/>
                    <w:position w:val="1"/>
                  </w:rPr>
                  <w:t>314</w:t>
                </w:r>
                <w:r w:rsidRPr="00CB06B2">
                  <w:rPr>
                    <w:rFonts w:ascii="Calibri" w:hAnsi="Calibri"/>
                    <w:b/>
                    <w:color w:val="617656"/>
                  </w:rPr>
                  <w:fldChar w:fldCharType="end"/>
                </w:r>
              </w:p>
            </w:txbxContent>
          </v:textbox>
          <w10:wrap type="through"/>
        </v:shape>
      </w:pict>
    </w:r>
    <w:r>
      <w:rPr>
        <w:noProof/>
      </w:rPr>
      <w:pict w14:anchorId="59DEE74F">
        <v:group id="Group 51" o:spid="_x0000_s2055" style="position:absolute;margin-left:515.7pt;margin-top:51.1pt;width:28.8pt;height:7.05pt;z-index:251764736;mso-position-horizontal-relative:text;mso-position-vertical-relative:text;mso-width-relative:margin" coordorigin="11226,14998" coordsize="339,4"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">
          <v:shape id="Freeform 26" o:spid="_x0000_s2056" style="position:absolute;left:11226;top:14998;width:339;height:4;visibility:visible;mso-wrap-style:square;v-text-anchor:top" coordsize="5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oePsQA&#10;AADbAAAADwAAAGRycy9kb3ducmV2LnhtbESPzWrDMBCE74W8g9hAb40ckybGiWJCaWh9aCA/D7BY&#10;G9vEWhlJcdy3rwqFHoeZ+YbZFKPpxEDOt5YVzGcJCOLK6pZrBZfz/iUD4QOyxs4yKfgmD8V28rTB&#10;XNsHH2k4hVpECPscFTQh9LmUvmrIoJ/Znjh6V+sMhihdLbXDR4SbTqZJspQGW44LDfb01lB1O92N&#10;grLOvszroby/f2RyOGi/4kXplHqejrs1iEBj+A//tT+1gmUKv1/iD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qHj7EAAAA2wAAAA8AAAAAAAAAAAAAAAAAmAIAAGRycy9k&#10;b3ducmV2LnhtbFBLBQYAAAAABAAEAPUAAACJAwAAAAA=&#10;" path="m,l526,e" filled="f" strokecolor="#76923c" strokeweight=".25pt">
            <v:path arrowok="t" o:connecttype="custom" o:connectlocs="0,0;340,0" o:connectangles="0,0"/>
          </v:shape>
          <w10:wrap type="through"/>
        </v:group>
      </w:pict>
    </w:r>
    <w:r>
      <w:rPr>
        <w:noProof/>
      </w:rPr>
      <w:pict w14:anchorId="575C9D8F">
        <v:group id="Group 19" o:spid="_x0000_s2053" style="position:absolute;margin-left:99.05pt;margin-top:30.45pt;width:6.55pt;height:21.4pt;z-index:251757568;mso-position-horizontal-relative:text;mso-position-vertical-relative:text" coordorigin="2785,14591" coordsize="2,395" wrapcoords="-2400 0 -2400 20855 2400 20855 2400 0 -240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">
          <v:shape id="Freeform 24" o:spid="_x0000_s2054" style="position:absolute;left:2785;top:14591;width:0;height:394;visibility:visible;mso-wrap-style:square;v-text-anchor:top" coordsize="2,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ack8EA&#10;AADbAAAADwAAAGRycy9kb3ducmV2LnhtbESP32rCMBTG7we+QziCN0PTdiCzGkUKA69063yAY3Ns&#10;is1JaTJt394MBrv8+P78+Da7wbbiTr1vHCtIFwkI4srphmsF5++P+TsIH5A1to5JwUgedtvJywZz&#10;7R78Rfcy1CKOsM9RgQmhy6X0lSGLfuE64uhdXW8xRNnXUvf4iOO2lVmSLKXFhiPBYEeFoepW/tgI&#10;eTt9HsdydTQX+2oIuVziUCg1mw77NYhAQ/gP/7UPWkGWwu+X+APk9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8GnJPBAAAA2wAAAA8AAAAAAAAAAAAAAAAAmAIAAGRycy9kb3du&#10;cmV2LnhtbFBLBQYAAAAABAAEAPUAAACGAwAAAAA=&#10;" path="m,l,395e" filled="f" strokecolor="#231f20" strokeweight=".25pt">
            <v:path arrowok="t" o:connecttype="custom" o:connectlocs="0,14591;0,14985" o:connectangles="0,0"/>
          </v:shape>
          <w10:wrap type="through"/>
        </v:group>
      </w:pict>
    </w:r>
    <w:r>
      <w:rPr>
        <w:noProof/>
      </w:rPr>
      <w:pict w14:anchorId="17156B51">
        <v:group id="Group 63" o:spid="_x0000_s2051" style="position:absolute;margin-left:-.15pt;margin-top:20.35pt;width:492.4pt;height:.1pt;z-index:251758592;mso-position-horizontal-relative:text;mso-position-vertical-relative:text;mso-width-relative:margin;mso-height-relative:margin" coordorigin="800,14388" coordsize="9848,2" wrapcoords="1 0 1 5 661 5 661 0 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">
          <v:shape id="Freeform 13" o:spid="_x0000_s2052" style="position:absolute;left:800;top:14388;width:9848;height:0;visibility:visible;mso-wrap-style:square;v-text-anchor:top" coordsize="9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qRHcUA&#10;AADbAAAADwAAAGRycy9kb3ducmV2LnhtbESPQWvCQBSE7wX/w/IKvdWNUoKkbkQKgoc2oA30+pp9&#10;yaZm34bsaqK/3i0Uehxm5htmvZlsJy40+NaxgsU8AUFcOd1yo6D83D2vQPiArLFzTAqu5GGTzx7W&#10;mGk38oEux9CICGGfoQITQp9J6StDFv3c9cTRq91gMUQ5NFIPOEa47eQySVJpseW4YLCnN0PV6Xi2&#10;Cm77j69V8V0W78XP9ZQuRlN324NST4/T9hVEoCn8h//ae60gfYHfL/EHy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mpEdxQAAANsAAAAPAAAAAAAAAAAAAAAAAJgCAABkcnMv&#10;ZG93bnJldi54bWxQSwUGAAAAAAQABAD1AAAAigMAAAAA&#10;" path="m,l9848,e" filled="f" strokecolor="#dfdfe3" strokeweight="4pt">
            <v:path arrowok="t" o:connecttype="custom" o:connectlocs="0,0;9848,0" o:connectangles="0,0"/>
          </v:shape>
          <w10:wrap type="through"/>
        </v:group>
      </w:pict>
    </w:r>
    <w:r>
      <w:rPr>
        <w:noProof/>
      </w:rPr>
      <w:pict w14:anchorId="2BC2B946">
        <v:shape id="Text Box 16" o:spid="_x0000_s2050" type="#_x0000_t202" style="position:absolute;margin-left:106pt;margin-top:31.25pt;width:279.8pt;height:24.95pt;z-index:251759616;visibility:visible;mso-position-horizontal-relative:text;mso-position-vertical-relative:text"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" filled="f" stroked="f">
          <v:textbox inset="0,0,0,0">
            <w:txbxContent>
              <w:p w14:paraId="33AD8887" w14:textId="77777777" w:rsidR="00386BDD" w:rsidRDefault="00386BDD" w:rsidP="00002B6F">
                <w:pPr>
                  <w:tabs>
                    <w:tab w:val="left" w:pos="1140"/>
                  </w:tabs>
                  <w:spacing w:after="0" w:line="185" w:lineRule="exact"/>
                  <w:ind w:right="-44"/>
                  <w:rPr>
                    <w:rFonts w:cstheme="minorHAnsi"/>
                    <w:color w:val="41343A"/>
                    <w:sz w:val="16"/>
                    <w:szCs w:val="16"/>
                  </w:rPr>
                </w:pPr>
                <w:r>
                  <w:rPr>
                    <w:rFonts w:eastAsia="Myriad Pro" w:cstheme="minorHAnsi"/>
                    <w:b/>
                    <w:bCs/>
                    <w:color w:val="41343A"/>
                    <w:spacing w:val="-4"/>
                    <w:sz w:val="16"/>
                    <w:szCs w:val="16"/>
                  </w:rPr>
                  <w:t>Module 3</w:t>
                </w:r>
                <w:r w:rsidRPr="00496446">
                  <w:rPr>
                    <w:rFonts w:eastAsia="Myriad Pro" w:cstheme="minorHAnsi"/>
                    <w:b/>
                    <w:bCs/>
                    <w:color w:val="41343A"/>
                    <w:sz w:val="16"/>
                    <w:szCs w:val="16"/>
                  </w:rPr>
                  <w:t>:</w:t>
                </w:r>
                <w:r w:rsidRPr="00496446">
                  <w:rPr>
                    <w:rFonts w:eastAsia="Myriad Pro" w:cstheme="minorHAnsi"/>
                    <w:b/>
                    <w:bCs/>
                    <w:color w:val="41343A"/>
                    <w:sz w:val="16"/>
                    <w:szCs w:val="16"/>
                  </w:rPr>
                  <w:tab/>
                </w:r>
                <w:r>
                  <w:rPr>
                    <w:rFonts w:cstheme="minorHAnsi"/>
                    <w:color w:val="41343A"/>
                    <w:sz w:val="16"/>
                    <w:szCs w:val="16"/>
                  </w:rPr>
                  <w:t>Linear and Exponential Functions</w:t>
                </w:r>
              </w:p>
              <w:p w14:paraId="235B7145" w14:textId="77777777" w:rsidR="00386BDD" w:rsidRPr="002273E5" w:rsidRDefault="00386BDD" w:rsidP="00002B6F">
                <w:pPr>
                  <w:tabs>
                    <w:tab w:val="left" w:pos="1140"/>
                  </w:tabs>
                  <w:spacing w:after="0" w:line="185" w:lineRule="exact"/>
                  <w:ind w:right="-44"/>
                  <w:rPr>
                    <w:rFonts w:ascii="Calibri" w:eastAsia="Myriad Pro" w:hAnsi="Calibri" w:cs="Myriad Pro"/>
                    <w:sz w:val="16"/>
                    <w:szCs w:val="16"/>
                  </w:rPr>
                </w:pPr>
                <w:r w:rsidRPr="002273E5">
                  <w:rPr>
                    <w:rFonts w:ascii="Calibri" w:eastAsia="Myriad Pro" w:hAnsi="Calibri" w:cs="Myriad Pro"/>
                    <w:b/>
                    <w:bCs/>
                    <w:color w:val="41343A"/>
                    <w:sz w:val="16"/>
                    <w:szCs w:val="16"/>
                  </w:rPr>
                  <w:t>Date:</w:t>
                </w:r>
                <w:r w:rsidRPr="002273E5">
                  <w:rPr>
                    <w:rFonts w:ascii="Calibri" w:eastAsia="Myriad Pro" w:hAnsi="Calibri" w:cs="Myriad Pro"/>
                    <w:b/>
                    <w:bCs/>
                    <w:color w:val="41343A"/>
                    <w:sz w:val="16"/>
                    <w:szCs w:val="16"/>
                  </w:rPr>
                  <w:tab/>
                </w:r>
                <w:r w:rsidR="00015630" w:rsidRPr="002273E5">
                  <w:rPr>
                    <w:rFonts w:ascii="Calibri" w:eastAsia="Myriad Pro" w:hAnsi="Calibri" w:cs="Myriad Pro"/>
                    <w:color w:val="41343A"/>
                    <w:sz w:val="16"/>
                    <w:szCs w:val="16"/>
                  </w:rPr>
                  <w:fldChar w:fldCharType="begin"/>
                </w:r>
                <w:r w:rsidRPr="002273E5">
                  <w:rPr>
                    <w:rFonts w:ascii="Calibri" w:eastAsia="Myriad Pro" w:hAnsi="Calibri" w:cs="Myriad Pro"/>
                    <w:color w:val="41343A"/>
                    <w:sz w:val="16"/>
                    <w:szCs w:val="16"/>
                  </w:rPr>
                  <w:instrText xml:space="preserve"> TIME \@ "M/d/yy" </w:instrText>
                </w:r>
                <w:r w:rsidR="00015630" w:rsidRPr="002273E5">
                  <w:rPr>
                    <w:rFonts w:ascii="Calibri" w:eastAsia="Myriad Pro" w:hAnsi="Calibri" w:cs="Myriad Pro"/>
                    <w:color w:val="41343A"/>
                    <w:sz w:val="16"/>
                    <w:szCs w:val="16"/>
                  </w:rPr>
                  <w:fldChar w:fldCharType="separate"/>
                </w:r>
                <w:r w:rsidR="000152FD">
                  <w:rPr>
                    <w:rFonts w:ascii="Calibri" w:eastAsia="Myriad Pro" w:hAnsi="Calibri" w:cs="Myriad Pro"/>
                    <w:noProof/>
                    <w:color w:val="41343A"/>
                    <w:sz w:val="16"/>
                    <w:szCs w:val="16"/>
                  </w:rPr>
                  <w:t>9/12/13</w:t>
                </w:r>
                <w:r w:rsidR="00015630" w:rsidRPr="002273E5">
                  <w:rPr>
                    <w:rFonts w:ascii="Calibri" w:eastAsia="Myriad Pro" w:hAnsi="Calibri" w:cs="Myriad Pro"/>
                    <w:color w:val="41343A"/>
                    <w:sz w:val="16"/>
                    <w:szCs w:val="16"/>
                  </w:rPr>
                  <w:fldChar w:fldCharType="end"/>
                </w:r>
              </w:p>
              <w:p w14:paraId="06152FD3" w14:textId="77777777" w:rsidR="00386BDD" w:rsidRPr="002273E5" w:rsidRDefault="00386BDD" w:rsidP="00002B6F">
                <w:pPr>
                  <w:tabs>
                    <w:tab w:val="left" w:pos="1140"/>
                  </w:tabs>
                  <w:spacing w:before="28" w:after="0" w:line="240" w:lineRule="auto"/>
                  <w:ind w:right="-20"/>
                  <w:jc w:val="both"/>
                  <w:rPr>
                    <w:rFonts w:ascii="Calibri" w:eastAsia="Myriad Pro" w:hAnsi="Calibri" w:cs="Myriad Pro"/>
                    <w:sz w:val="16"/>
                    <w:szCs w:val="16"/>
                  </w:rPr>
                </w:pPr>
              </w:p>
            </w:txbxContent>
          </v:textbox>
          <w10:wrap type="through"/>
        </v:shape>
      </w:pict>
    </w:r>
    <w:r>
      <w:rPr>
        <w:noProof/>
      </w:rPr>
      <w:pict w14:anchorId="684A8AC5">
        <v:shape id="Text Box 15" o:spid="_x0000_s2049" type="#_x0000_t202" style="position:absolute;margin-left:-1.15pt;margin-top:63.5pt;width:165.6pt;height:7.95pt;z-index:251761664;visibility:visible;mso-position-horizontal-relative:text;mso-position-vertical-relative:text"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" filled="f" stroked="f">
          <v:textbox inset="0,0,0,0">
            <w:txbxContent>
              <w:p w14:paraId="0798AC97" w14:textId="77777777" w:rsidR="005C2E66" w:rsidRPr="002273E5" w:rsidRDefault="005C2E66" w:rsidP="00002B6F">
                <w:pPr>
                  <w:spacing w:after="0" w:line="240" w:lineRule="auto"/>
                  <w:ind w:left="20" w:right="-20"/>
                  <w:rPr>
                    <w:rFonts w:ascii="Calibri" w:eastAsia="Myriad Pro" w:hAnsi="Calibri" w:cs="Myriad Pro"/>
                    <w:sz w:val="12"/>
                    <w:szCs w:val="12"/>
                  </w:rPr>
                </w:pPr>
                <w:r w:rsidRPr="002273E5">
                  <w:rPr>
                    <w:rFonts w:ascii="Calibri" w:eastAsia="Myriad Pro" w:hAnsi="Calibri" w:cs="Myriad Pro"/>
                    <w:color w:val="41343A"/>
                    <w:sz w:val="12"/>
                    <w:szCs w:val="12"/>
                  </w:rPr>
                  <w:t>©</w:t>
                </w:r>
                <w:r w:rsidRPr="002273E5">
                  <w:rPr>
                    <w:rFonts w:ascii="Calibri" w:eastAsia="Myriad Pro" w:hAnsi="Calibri" w:cs="Myriad Pro"/>
                    <w:color w:val="41343A"/>
                    <w:spacing w:val="-5"/>
                    <w:sz w:val="12"/>
                    <w:szCs w:val="12"/>
                  </w:rPr>
                  <w:t xml:space="preserve"> </w:t>
                </w:r>
                <w:r>
                  <w:rPr>
                    <w:rFonts w:ascii="Calibri" w:eastAsia="Myriad Pro" w:hAnsi="Calibri" w:cs="Myriad Pro"/>
                    <w:color w:val="41343A"/>
                    <w:spacing w:val="-2"/>
                    <w:sz w:val="12"/>
                    <w:szCs w:val="12"/>
                  </w:rPr>
                  <w:t>2013</w:t>
                </w:r>
                <w:r w:rsidRPr="002273E5">
                  <w:rPr>
                    <w:rFonts w:ascii="Calibri" w:eastAsia="Myriad Pro" w:hAnsi="Calibri" w:cs="Myriad Pro"/>
                    <w:color w:val="41343A"/>
                    <w:spacing w:val="-5"/>
                    <w:sz w:val="12"/>
                    <w:szCs w:val="12"/>
                  </w:rPr>
                  <w:t xml:space="preserve"> </w:t>
                </w:r>
                <w:r w:rsidRPr="002273E5">
                  <w:rPr>
                    <w:rFonts w:ascii="Calibri" w:eastAsia="Myriad Pro" w:hAnsi="Calibri" w:cs="Myriad Pro"/>
                    <w:color w:val="41343A"/>
                    <w:spacing w:val="-4"/>
                    <w:sz w:val="12"/>
                    <w:szCs w:val="12"/>
                  </w:rPr>
                  <w:t>C</w:t>
                </w:r>
                <w:r w:rsidRPr="002273E5">
                  <w:rPr>
                    <w:rFonts w:ascii="Calibri" w:eastAsia="Myriad Pro" w:hAnsi="Calibri" w:cs="Myriad Pro"/>
                    <w:color w:val="41343A"/>
                    <w:spacing w:val="-2"/>
                    <w:sz w:val="12"/>
                    <w:szCs w:val="12"/>
                  </w:rPr>
                  <w:t>ommo</w:t>
                </w:r>
                <w:r w:rsidRPr="002273E5">
                  <w:rPr>
                    <w:rFonts w:ascii="Calibri" w:eastAsia="Myriad Pro" w:hAnsi="Calibri" w:cs="Myriad Pro"/>
                    <w:color w:val="41343A"/>
                    <w:sz w:val="12"/>
                    <w:szCs w:val="12"/>
                  </w:rPr>
                  <w:t>n</w:t>
                </w:r>
                <w:r w:rsidRPr="002273E5">
                  <w:rPr>
                    <w:rFonts w:ascii="Calibri" w:eastAsia="Myriad Pro" w:hAnsi="Calibri" w:cs="Myriad Pro"/>
                    <w:color w:val="41343A"/>
                    <w:spacing w:val="-5"/>
                    <w:sz w:val="12"/>
                    <w:szCs w:val="12"/>
                  </w:rPr>
                  <w:t xml:space="preserve"> </w:t>
                </w:r>
                <w:r w:rsidRPr="002273E5">
                  <w:rPr>
                    <w:rFonts w:ascii="Calibri" w:eastAsia="Myriad Pro" w:hAnsi="Calibri" w:cs="Myriad Pro"/>
                    <w:color w:val="41343A"/>
                    <w:spacing w:val="-4"/>
                    <w:sz w:val="12"/>
                    <w:szCs w:val="12"/>
                  </w:rPr>
                  <w:t>C</w:t>
                </w:r>
                <w:r w:rsidRPr="002273E5">
                  <w:rPr>
                    <w:rFonts w:ascii="Calibri" w:eastAsia="Myriad Pro" w:hAnsi="Calibri" w:cs="Myriad Pro"/>
                    <w:color w:val="41343A"/>
                    <w:spacing w:val="-2"/>
                    <w:sz w:val="12"/>
                    <w:szCs w:val="12"/>
                  </w:rPr>
                  <w:t>o</w:t>
                </w:r>
                <w:r w:rsidRPr="002273E5">
                  <w:rPr>
                    <w:rFonts w:ascii="Calibri" w:eastAsia="Myriad Pro" w:hAnsi="Calibri" w:cs="Myriad Pro"/>
                    <w:color w:val="41343A"/>
                    <w:spacing w:val="-4"/>
                    <w:sz w:val="12"/>
                    <w:szCs w:val="12"/>
                  </w:rPr>
                  <w:t>re</w:t>
                </w:r>
                <w:r w:rsidRPr="002273E5">
                  <w:rPr>
                    <w:rFonts w:ascii="Calibri" w:eastAsia="Myriad Pro" w:hAnsi="Calibri" w:cs="Myriad Pro"/>
                    <w:color w:val="41343A"/>
                    <w:sz w:val="12"/>
                    <w:szCs w:val="12"/>
                  </w:rPr>
                  <w:t>,</w:t>
                </w:r>
                <w:r w:rsidRPr="002273E5">
                  <w:rPr>
                    <w:rFonts w:ascii="Calibri" w:eastAsia="Myriad Pro" w:hAnsi="Calibri" w:cs="Myriad Pro"/>
                    <w:color w:val="41343A"/>
                    <w:spacing w:val="-5"/>
                    <w:sz w:val="12"/>
                    <w:szCs w:val="12"/>
                  </w:rPr>
                  <w:t xml:space="preserve"> </w:t>
                </w:r>
                <w:r w:rsidRPr="002273E5">
                  <w:rPr>
                    <w:rFonts w:ascii="Calibri" w:eastAsia="Myriad Pro" w:hAnsi="Calibri" w:cs="Myriad Pro"/>
                    <w:color w:val="41343A"/>
                    <w:spacing w:val="-1"/>
                    <w:sz w:val="12"/>
                    <w:szCs w:val="12"/>
                  </w:rPr>
                  <w:t>I</w:t>
                </w:r>
                <w:r w:rsidRPr="002273E5">
                  <w:rPr>
                    <w:rFonts w:ascii="Calibri" w:eastAsia="Myriad Pro" w:hAnsi="Calibri" w:cs="Myriad Pro"/>
                    <w:color w:val="41343A"/>
                    <w:spacing w:val="-2"/>
                    <w:sz w:val="12"/>
                    <w:szCs w:val="12"/>
                  </w:rPr>
                  <w:t>n</w:t>
                </w:r>
                <w:r w:rsidRPr="002273E5">
                  <w:rPr>
                    <w:rFonts w:ascii="Calibri" w:eastAsia="Myriad Pro" w:hAnsi="Calibri" w:cs="Myriad Pro"/>
                    <w:color w:val="41343A"/>
                    <w:spacing w:val="-4"/>
                    <w:sz w:val="12"/>
                    <w:szCs w:val="12"/>
                  </w:rPr>
                  <w:t>c</w:t>
                </w:r>
                <w:r>
                  <w:rPr>
                    <w:rFonts w:ascii="Calibri" w:eastAsia="Myriad Pro" w:hAnsi="Calibri" w:cs="Myriad Pro"/>
                    <w:color w:val="41343A"/>
                    <w:spacing w:val="-4"/>
                    <w:sz w:val="12"/>
                    <w:szCs w:val="12"/>
                  </w:rPr>
                  <w:t xml:space="preserve">. </w:t>
                </w:r>
                <w:hyperlink r:id="rId3" w:history="1">
                  <w:r w:rsidRPr="0058532F">
                    <w:rPr>
                      <w:rStyle w:val="Hyperlink"/>
                      <w:rFonts w:ascii="Calibri" w:eastAsia="Myriad Pro" w:hAnsi="Calibri" w:cs="Myriad Pro"/>
                      <w:color w:val="41343A"/>
                      <w:spacing w:val="-4"/>
                      <w:sz w:val="12"/>
                      <w:szCs w:val="12"/>
                      <w:u w:val="none"/>
                    </w:rPr>
                    <w:t>Some rights reserved.</w:t>
                  </w:r>
                </w:hyperlink>
                <w:r>
                  <w:rPr>
                    <w:rFonts w:ascii="Calibri" w:eastAsia="Myriad Pro" w:hAnsi="Calibri" w:cs="Myriad Pro"/>
                    <w:color w:val="41343A"/>
                    <w:spacing w:val="-4"/>
                    <w:sz w:val="12"/>
                    <w:szCs w:val="12"/>
                  </w:rPr>
                  <w:t xml:space="preserve"> </w:t>
                </w:r>
                <w:r w:rsidRPr="002273E5">
                  <w:rPr>
                    <w:rFonts w:ascii="Calibri" w:eastAsia="Myriad Pro" w:hAnsi="Calibri" w:cs="Myriad Pro"/>
                    <w:b/>
                    <w:bCs/>
                    <w:color w:val="41343A"/>
                    <w:spacing w:val="-4"/>
                    <w:sz w:val="12"/>
                    <w:szCs w:val="12"/>
                  </w:rPr>
                  <w:t>c</w:t>
                </w:r>
                <w:r w:rsidRPr="002273E5">
                  <w:rPr>
                    <w:rFonts w:ascii="Calibri" w:eastAsia="Myriad Pro" w:hAnsi="Calibri" w:cs="Myriad Pro"/>
                    <w:b/>
                    <w:bCs/>
                    <w:color w:val="41343A"/>
                    <w:spacing w:val="-2"/>
                    <w:sz w:val="12"/>
                    <w:szCs w:val="12"/>
                  </w:rPr>
                  <w:t>ommon</w:t>
                </w:r>
                <w:r w:rsidRPr="002273E5">
                  <w:rPr>
                    <w:rFonts w:ascii="Calibri" w:eastAsia="Myriad Pro" w:hAnsi="Calibri" w:cs="Myriad Pro"/>
                    <w:b/>
                    <w:bCs/>
                    <w:color w:val="41343A"/>
                    <w:spacing w:val="-4"/>
                    <w:sz w:val="12"/>
                    <w:szCs w:val="12"/>
                  </w:rPr>
                  <w:t>c</w:t>
                </w:r>
                <w:r w:rsidRPr="002273E5">
                  <w:rPr>
                    <w:rFonts w:ascii="Calibri" w:eastAsia="Myriad Pro" w:hAnsi="Calibri" w:cs="Myriad Pro"/>
                    <w:b/>
                    <w:bCs/>
                    <w:color w:val="41343A"/>
                    <w:spacing w:val="-2"/>
                    <w:sz w:val="12"/>
                    <w:szCs w:val="12"/>
                  </w:rPr>
                  <w:t>o</w:t>
                </w:r>
                <w:r w:rsidRPr="002273E5">
                  <w:rPr>
                    <w:rFonts w:ascii="Calibri" w:eastAsia="Myriad Pro" w:hAnsi="Calibri" w:cs="Myriad Pro"/>
                    <w:b/>
                    <w:bCs/>
                    <w:color w:val="41343A"/>
                    <w:spacing w:val="-3"/>
                    <w:sz w:val="12"/>
                    <w:szCs w:val="12"/>
                  </w:rPr>
                  <w:t>r</w:t>
                </w:r>
                <w:r w:rsidRPr="002273E5">
                  <w:rPr>
                    <w:rFonts w:ascii="Calibri" w:eastAsia="Myriad Pro" w:hAnsi="Calibri" w:cs="Myriad Pro"/>
                    <w:b/>
                    <w:bCs/>
                    <w:color w:val="41343A"/>
                    <w:spacing w:val="-4"/>
                    <w:sz w:val="12"/>
                    <w:szCs w:val="12"/>
                  </w:rPr>
                  <w:t>e</w:t>
                </w:r>
                <w:r w:rsidRPr="002273E5">
                  <w:rPr>
                    <w:rFonts w:ascii="Calibri" w:eastAsia="Myriad Pro" w:hAnsi="Calibri" w:cs="Myriad Pro"/>
                    <w:b/>
                    <w:bCs/>
                    <w:color w:val="41343A"/>
                    <w:spacing w:val="-2"/>
                    <w:sz w:val="12"/>
                    <w:szCs w:val="12"/>
                  </w:rPr>
                  <w:t>.o</w:t>
                </w:r>
                <w:r w:rsidRPr="002273E5">
                  <w:rPr>
                    <w:rFonts w:ascii="Calibri" w:eastAsia="Myriad Pro" w:hAnsi="Calibri" w:cs="Myriad Pro"/>
                    <w:b/>
                    <w:bCs/>
                    <w:color w:val="41343A"/>
                    <w:spacing w:val="-3"/>
                    <w:sz w:val="12"/>
                    <w:szCs w:val="12"/>
                  </w:rPr>
                  <w:t>r</w:t>
                </w:r>
                <w:r w:rsidRPr="002273E5">
                  <w:rPr>
                    <w:rFonts w:ascii="Calibri" w:eastAsia="Myriad Pro" w:hAnsi="Calibri" w:cs="Myriad Pro"/>
                    <w:b/>
                    <w:bCs/>
                    <w:color w:val="41343A"/>
                    <w:sz w:val="12"/>
                    <w:szCs w:val="12"/>
                  </w:rPr>
                  <w:t>g</w:t>
                </w:r>
              </w:p>
            </w:txbxContent>
          </v:textbox>
          <w10:wrap type="through"/>
        </v:shape>
      </w:pict>
    </w:r>
    <w:r w:rsidR="00386BDD">
      <w:rPr>
        <w:noProof/>
      </w:rPr>
      <w:drawing>
        <wp:anchor distT="0" distB="0" distL="114300" distR="114300" simplePos="0" relativeHeight="251762688" behindDoc="0" locked="0" layoutInCell="1" allowOverlap="1" wp14:anchorId="0EBA8754" wp14:editId="24E65A3D">
          <wp:simplePos x="0" y="0"/>
          <wp:positionH relativeFrom="column">
            <wp:posOffset>-14605</wp:posOffset>
          </wp:positionH>
          <wp:positionV relativeFrom="paragraph">
            <wp:posOffset>382879</wp:posOffset>
          </wp:positionV>
          <wp:extent cx="1157605" cy="279369"/>
          <wp:effectExtent l="0" t="0" r="4445" b="6985"/>
          <wp:wrapThrough wrapText="bothSides">
            <wp:wrapPolygon edited="0">
              <wp:start x="0" y="0"/>
              <wp:lineTo x="0" y="20665"/>
              <wp:lineTo x="21327" y="20665"/>
              <wp:lineTo x="21327" y="0"/>
              <wp:lineTo x="0" y="0"/>
            </wp:wrapPolygon>
          </wp:wrapThrough>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0" y="0"/>
                    <a:ext cx="1157605" cy="279369"/>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00386BDD">
      <w:rPr>
        <w:noProof/>
      </w:rPr>
      <w:drawing>
        <wp:anchor distT="0" distB="0" distL="114300" distR="114300" simplePos="0" relativeHeight="251763712" behindDoc="0" locked="0" layoutInCell="1" allowOverlap="1" wp14:anchorId="34209CE5" wp14:editId="622FC2A6">
          <wp:simplePos x="0" y="0"/>
          <wp:positionH relativeFrom="column">
            <wp:posOffset>5019040</wp:posOffset>
          </wp:positionH>
          <wp:positionV relativeFrom="paragraph">
            <wp:posOffset>390525</wp:posOffset>
          </wp:positionV>
          <wp:extent cx="1249680" cy="342900"/>
          <wp:effectExtent l="0" t="0" r="0" b="12700"/>
          <wp:wrapThrough wrapText="bothSides">
            <wp:wrapPolygon edited="0">
              <wp:start x="0" y="0"/>
              <wp:lineTo x="0" y="20800"/>
              <wp:lineTo x="21073" y="20800"/>
              <wp:lineTo x="21073" y="0"/>
              <wp:lineTo x="0" y="0"/>
            </wp:wrapPolygon>
          </wp:wrapThrough>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bwMode="auto">
                  <a:xfrm>
                    <a:off x="0" y="0"/>
                    <a:ext cx="1249680" cy="342900"/>
                  </a:xfrm>
                  <a:prstGeom prst="rect">
                    <a:avLst/>
                  </a:prstGeom>
                  <a:noFill/>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43AB8AE" w14:textId="77777777" w:rsidR="00B458A6" w:rsidRDefault="00B458A6">
      <w:pPr>
        <w:spacing w:after="0" w:line="240" w:lineRule="auto"/>
      </w:pPr>
      <w:r>
        <w:separator/>
      </w:r>
    </w:p>
  </w:footnote>
  <w:footnote w:type="continuationSeparator" w:id="0">
    <w:p w14:paraId="6316F81C" w14:textId="77777777" w:rsidR="00B458A6" w:rsidRDefault="00B458A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3CDEB5" w14:textId="77777777" w:rsidR="00386BDD" w:rsidRDefault="00B458A6" w:rsidP="000155F4">
    <w:pPr>
      <w:tabs>
        <w:tab w:val="center" w:pos="4920"/>
        <w:tab w:val="left" w:pos="5040"/>
        <w:tab w:val="left" w:pos="5760"/>
        <w:tab w:val="left" w:pos="6480"/>
        <w:tab w:val="left" w:pos="7200"/>
        <w:tab w:val="left" w:pos="7920"/>
        <w:tab w:val="left" w:pos="8640"/>
        <w:tab w:val="left" w:pos="9360"/>
      </w:tabs>
      <w:spacing w:after="0" w:line="200" w:lineRule="exact"/>
      <w:rPr>
        <w:sz w:val="20"/>
        <w:szCs w:val="20"/>
      </w:rPr>
    </w:pPr>
    <w:r>
      <w:rPr>
        <w:noProof/>
        <w:sz w:val="20"/>
        <w:szCs w:val="20"/>
      </w:rPr>
      <w:pict w14:anchorId="424619B9">
        <v:shapetype id="_x0000_t202" coordsize="21600,21600" o:spt="202" path="m,l,21600r21600,l21600,xe">
          <v:stroke joinstyle="miter"/>
          <v:path gradientshapeok="t" o:connecttype="rect"/>
        </v:shapetype>
        <v:shape id="Text Box 47" o:spid="_x0000_s2065" type="#_x0000_t202" style="position:absolute;margin-left:227.8pt;margin-top:5.15pt;width:219.2pt;height:15pt;z-index:251771904;visibility:visible;mso-width-relative:margin;mso-height-relative:margin;v-text-anchor:middle"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" filled="f" stroked="f">
          <v:textbox inset="6e-5mm,0,0,0">
            <w:txbxContent>
              <w:p w14:paraId="03FA7F76" w14:textId="77777777" w:rsidR="005C2E66" w:rsidRPr="00470E35" w:rsidRDefault="005C2E66" w:rsidP="000155F4">
                <w:pPr>
                  <w:pStyle w:val="ny-module-overview"/>
                  <w:rPr>
                    <w:color w:val="617656"/>
                  </w:rPr>
                </w:pPr>
                <w:r>
                  <w:rPr>
                    <w:color w:val="617656"/>
                  </w:rPr>
                  <w:t>End-of-Module Assessment Task</w:t>
                </w:r>
              </w:p>
            </w:txbxContent>
          </v:textbox>
          <w10:wrap type="through"/>
        </v:shape>
      </w:pict>
    </w:r>
    <w:r>
      <w:rPr>
        <w:noProof/>
      </w:rPr>
      <w:pict w14:anchorId="1655B683">
        <v:shape id="Text Box 3" o:spid="_x0000_s2064" type="#_x0000_t202" style="position:absolute;margin-left:460.75pt;margin-top:5.5pt;width:30.05pt;height:16.65pt;z-index:251770880;visibility:visible"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" filled="f" stroked="f">
          <v:textbox inset="0,0,0,0">
            <w:txbxContent>
              <w:p w14:paraId="4956C4AC" w14:textId="77777777" w:rsidR="005C2E66" w:rsidRPr="002273E5" w:rsidRDefault="005C2E66" w:rsidP="000155F4">
                <w:pPr>
                  <w:spacing w:after="0" w:line="322" w:lineRule="exact"/>
                  <w:jc w:val="center"/>
                  <w:rPr>
                    <w:rFonts w:ascii="Calibri" w:eastAsia="Myriad Pro" w:hAnsi="Calibri" w:cs="Myriad Pro"/>
                    <w:sz w:val="29"/>
                    <w:szCs w:val="29"/>
                  </w:rPr>
                </w:pPr>
                <w:r>
                  <w:rPr>
                    <w:rFonts w:ascii="Calibri" w:eastAsia="Myriad Pro" w:hAnsi="Calibri" w:cs="Myriad Pro"/>
                    <w:b/>
                    <w:bCs/>
                    <w:color w:val="FFFFFF"/>
                    <w:position w:val="1"/>
                    <w:sz w:val="29"/>
                    <w:szCs w:val="29"/>
                  </w:rPr>
                  <w:t>M3</w:t>
                </w:r>
              </w:p>
            </w:txbxContent>
          </v:textbox>
          <w10:wrap type="through"/>
        </v:shape>
      </w:pict>
    </w:r>
    <w:r>
      <w:rPr>
        <w:noProof/>
        <w:sz w:val="20"/>
        <w:szCs w:val="20"/>
      </w:rPr>
      <w:pict w14:anchorId="71476D12">
        <v:shape id="Text Box 5" o:spid="_x0000_s2063" type="#_x0000_t202" style="position:absolute;margin-left:8pt;margin-top:8.5pt;width:272.15pt;height:12.2pt;z-index:251773952;visibility:visible"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" filled="f" stroked="f">
          <v:textbox inset="0,0,0,0">
            <w:txbxContent>
              <w:p w14:paraId="15EE6C38" w14:textId="77777777" w:rsidR="005C2E66" w:rsidRPr="002273E5" w:rsidRDefault="005C2E66" w:rsidP="000155F4">
                <w:pPr>
                  <w:spacing w:after="0" w:line="206" w:lineRule="exact"/>
                  <w:ind w:left="20" w:right="-47"/>
                  <w:rPr>
                    <w:rFonts w:ascii="Calibri" w:eastAsia="Myriad Pro" w:hAnsi="Calibri" w:cs="Myriad Pro"/>
                    <w:b/>
                    <w:sz w:val="18"/>
                    <w:szCs w:val="18"/>
                  </w:rPr>
                </w:pPr>
                <w:r>
                  <w:rPr>
                    <w:rFonts w:ascii="Calibri" w:eastAsia="Myriad Pro" w:hAnsi="Calibri" w:cs="Myriad Pro"/>
                    <w:b/>
                    <w:bCs/>
                    <w:color w:val="5B657A"/>
                    <w:spacing w:val="9"/>
                    <w:sz w:val="18"/>
                    <w:szCs w:val="18"/>
                  </w:rPr>
                  <w:t>NYS COMMON</w:t>
                </w:r>
                <w:r w:rsidRPr="002273E5">
                  <w:rPr>
                    <w:rFonts w:ascii="Calibri" w:eastAsia="Myriad Pro" w:hAnsi="Calibri" w:cs="Myriad Pro"/>
                    <w:b/>
                    <w:bCs/>
                    <w:color w:val="5B657A"/>
                    <w:spacing w:val="9"/>
                    <w:sz w:val="18"/>
                    <w:szCs w:val="18"/>
                  </w:rPr>
                  <w:t xml:space="preserve"> CORE MATHEMATICS CURRICULUM</w:t>
                </w:r>
              </w:p>
            </w:txbxContent>
          </v:textbox>
          <w10:wrap type="through"/>
        </v:shape>
      </w:pict>
    </w:r>
    <w:r>
      <w:rPr>
        <w:noProof/>
      </w:rPr>
      <w:pict w14:anchorId="5C302F31">
        <v:shape id="Freeform 6" o:spid="_x0000_s2062" style="position:absolute;margin-left:2pt;margin-top:3.35pt;width:453.4pt;height:20pt;flip:x;z-index:251769856;visibility:visible;v-text-anchor:middle" coordsize="5758815,254544" o:spt="100" wrapcoords="-9519 0 -9519 245116 5758815 245116 5758815 75420 5749296 37710 5711221 0 -9519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" adj="-11796480,,5400" path="m,l5672718,v47550,,86097,38547,86097,86097l5758815,254544,,254544,,xe" fillcolor="#e4e8da" stroked="f">
          <v:stroke joinstyle="miter"/>
          <v:formulas/>
          <v:path arrowok="t" o:connecttype="custom" o:connectlocs="0,0;567,0;576,9;576,25;0,25;0,0" o:connectangles="0,0,0,0,0,0" textboxrect="0,0,5758815,254544"/>
          <v:textbox inset="0,0,0">
            <w:txbxContent>
              <w:p w14:paraId="6950415E" w14:textId="77777777" w:rsidR="005C2E66" w:rsidRDefault="005C2E66" w:rsidP="000155F4">
                <w:pPr>
                  <w:jc w:val="center"/>
                </w:pPr>
              </w:p>
              <w:p w14:paraId="46E89EAC" w14:textId="77777777" w:rsidR="005C2E66" w:rsidRDefault="005C2E66" w:rsidP="000155F4">
                <w:pPr>
                  <w:jc w:val="center"/>
                </w:pPr>
              </w:p>
              <w:p w14:paraId="651BF90F" w14:textId="77777777" w:rsidR="005C2E66" w:rsidRDefault="005C2E66" w:rsidP="000155F4"/>
            </w:txbxContent>
          </v:textbox>
          <w10:wrap type="through"/>
        </v:shape>
      </w:pict>
    </w:r>
    <w:r>
      <w:rPr>
        <w:noProof/>
        <w:sz w:val="20"/>
        <w:szCs w:val="20"/>
      </w:rPr>
      <w:pict w14:anchorId="3F8F5B1E">
        <v:shape id="Freeform 55" o:spid="_x0000_s2061" style="position:absolute;margin-left:458.45pt;margin-top:3.35pt;width:34.85pt;height:20pt;z-index:251768832;visibility:visible;v-text-anchor:middle" coordsize="443230,254544" o:spt="100" wrapcoords="-9635 0 -9635 245116 443230 245116 443230 75420 433595 37710 395053 0 -9635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" adj="-11796480,,5400" path="m,l357133,v47550,,86097,38547,86097,86097l443230,254544,,254544,,xe" fillcolor="#6b6d79" stroked="f">
          <v:stroke joinstyle="miter"/>
          <v:formulas/>
          <v:path arrowok="t" o:connecttype="custom" o:connectlocs="0,0;36,0;44,9;44,25;0,25;0,0" o:connectangles="0,0,0,0,0,0" textboxrect="0,0,443230,254544"/>
          <v:textbox inset="0,0,0">
            <w:txbxContent>
              <w:p w14:paraId="01BE9466" w14:textId="77777777" w:rsidR="005C2E66" w:rsidRDefault="005C2E66" w:rsidP="000155F4">
                <w:pPr>
                  <w:jc w:val="center"/>
                </w:pPr>
                <w:r>
                  <w:t xml:space="preserve">  </w:t>
                </w:r>
              </w:p>
            </w:txbxContent>
          </v:textbox>
          <w10:wrap type="through"/>
        </v:shape>
      </w:pict>
    </w:r>
    <w:r>
      <w:rPr>
        <w:noProof/>
        <w:sz w:val="20"/>
        <w:szCs w:val="20"/>
      </w:rPr>
      <w:pict w14:anchorId="79A77273">
        <v:rect id="Rectangle 7" o:spid="_x0000_s2060" style="position:absolute;margin-left:-39.95pt;margin-top:-26.65pt;width:612pt;height:89.15pt;z-index:251772928;visibility:visible;v-text-anchor:middle"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" filled="f" stroked="f">
          <w10:wrap type="through"/>
        </v:rect>
      </w:pict>
    </w:r>
  </w:p>
  <w:p w14:paraId="6138A5F6" w14:textId="77777777" w:rsidR="00386BDD" w:rsidRPr="00015AD5" w:rsidRDefault="00B458A6" w:rsidP="000155F4">
    <w:pPr>
      <w:pStyle w:val="Header"/>
    </w:pPr>
    <w:r>
      <w:rPr>
        <w:noProof/>
      </w:rPr>
      <w:pict w14:anchorId="27DE9CD7">
        <v:shape id="Text Box 10" o:spid="_x0000_s2059" type="#_x0000_t202" style="position:absolute;margin-left:273.9pt;margin-top:10.65pt;width:209pt;height:27pt;z-index:25177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" filled="f" stroked="f">
          <v:textbox inset=",7.2pt,,7.2pt">
            <w:txbxContent>
              <w:p w14:paraId="196BF527" w14:textId="77777777" w:rsidR="005C2E66" w:rsidRPr="002F031E" w:rsidRDefault="005C2E66" w:rsidP="000155F4">
                <w:pPr>
                  <w:pStyle w:val="ny-lesson-name"/>
                </w:pPr>
                <w:r>
                  <w:t>ALGEBRA I</w:t>
                </w:r>
              </w:p>
            </w:txbxContent>
          </v:textbox>
        </v:shape>
      </w:pict>
    </w:r>
  </w:p>
  <w:p w14:paraId="5543B0E6" w14:textId="77777777" w:rsidR="00386BDD" w:rsidRPr="005920C2" w:rsidRDefault="00386BDD" w:rsidP="000155F4">
    <w:pPr>
      <w:pStyle w:val="Header"/>
    </w:pPr>
  </w:p>
  <w:p w14:paraId="20E63BED" w14:textId="77777777" w:rsidR="00386BDD" w:rsidRPr="006C5A78" w:rsidRDefault="00386BDD" w:rsidP="000155F4">
    <w:pPr>
      <w:pStyle w:val="Header"/>
    </w:pPr>
  </w:p>
  <w:p w14:paraId="3B95BACE" w14:textId="77777777" w:rsidR="00386BDD" w:rsidRPr="000155F4" w:rsidRDefault="00386BDD" w:rsidP="000155F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AF2B90"/>
    <w:multiLevelType w:val="hybridMultilevel"/>
    <w:tmpl w:val="6756E1D0"/>
    <w:lvl w:ilvl="0" w:tplc="6B389C8E">
      <w:start w:val="1"/>
      <w:numFmt w:val="lowerLetter"/>
      <w:pStyle w:val="ny-ordered-list"/>
      <w:lvlText w:val="%1."/>
      <w:lvlJc w:val="left"/>
      <w:pPr>
        <w:ind w:left="3240" w:hanging="360"/>
      </w:pPr>
      <w:rPr>
        <w:rFonts w:hint="default"/>
        <w:b w:val="0"/>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
    <w:nsid w:val="321502FE"/>
    <w:multiLevelType w:val="multilevel"/>
    <w:tmpl w:val="0D689E9E"/>
    <w:styleLink w:val="ny-numbering"/>
    <w:lvl w:ilvl="0">
      <w:start w:val="1"/>
      <w:numFmt w:val="decimal"/>
      <w:lvlText w:val="%1."/>
      <w:lvlJc w:val="left"/>
      <w:pPr>
        <w:ind w:left="360" w:hanging="360"/>
      </w:pPr>
      <w:rPr>
        <w:rFonts w:asciiTheme="minorHAnsi" w:hAnsiTheme="minorHAnsi" w:hint="default"/>
        <w:sz w:val="22"/>
      </w:rPr>
    </w:lvl>
    <w:lvl w:ilvl="1">
      <w:start w:val="1"/>
      <w:numFmt w:val="lowerLetter"/>
      <w:lvlText w:val="%2."/>
      <w:lvlJc w:val="left"/>
      <w:pPr>
        <w:ind w:left="806" w:hanging="403"/>
      </w:pPr>
      <w:rPr>
        <w:rFonts w:hint="default"/>
      </w:rPr>
    </w:lvl>
    <w:lvl w:ilvl="2">
      <w:start w:val="1"/>
      <w:numFmt w:val="lowerRoman"/>
      <w:lvlText w:val="%3."/>
      <w:lvlJc w:val="left"/>
      <w:pPr>
        <w:ind w:left="1210" w:hanging="404"/>
      </w:pPr>
      <w:rPr>
        <w:rFonts w:hint="default"/>
      </w:rPr>
    </w:lvl>
    <w:lvl w:ilvl="3">
      <w:start w:val="1"/>
      <w:numFmt w:val="upperLetter"/>
      <w:lvlText w:val="%4"/>
      <w:lvlJc w:val="left"/>
      <w:pPr>
        <w:ind w:left="1469" w:hanging="259"/>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41790FCB"/>
    <w:multiLevelType w:val="multilevel"/>
    <w:tmpl w:val="AD0A02F0"/>
    <w:lvl w:ilvl="0">
      <w:start w:val="1"/>
      <w:numFmt w:val="decimal"/>
      <w:pStyle w:val="ny-numbering-assessment"/>
      <w:lvlText w:val="%1."/>
      <w:lvlJc w:val="left"/>
      <w:pPr>
        <w:ind w:left="360" w:hanging="360"/>
      </w:pPr>
      <w:rPr>
        <w:rFonts w:asciiTheme="minorHAnsi" w:hAnsiTheme="minorHAnsi" w:hint="default"/>
        <w:sz w:val="22"/>
      </w:rPr>
    </w:lvl>
    <w:lvl w:ilvl="1">
      <w:start w:val="1"/>
      <w:numFmt w:val="lowerLetter"/>
      <w:lvlText w:val="%2."/>
      <w:lvlJc w:val="left"/>
      <w:pPr>
        <w:ind w:left="806" w:hanging="403"/>
      </w:pPr>
      <w:rPr>
        <w:rFonts w:ascii="Calibri" w:hAnsi="Calibri" w:hint="default"/>
        <w:sz w:val="22"/>
        <w:szCs w:val="22"/>
      </w:rPr>
    </w:lvl>
    <w:lvl w:ilvl="2">
      <w:start w:val="1"/>
      <w:numFmt w:val="lowerRoman"/>
      <w:lvlText w:val="%3."/>
      <w:lvlJc w:val="left"/>
      <w:pPr>
        <w:ind w:left="1210" w:hanging="404"/>
      </w:pPr>
      <w:rPr>
        <w:rFonts w:hint="default"/>
      </w:rPr>
    </w:lvl>
    <w:lvl w:ilvl="3">
      <w:start w:val="1"/>
      <w:numFmt w:val="upperLetter"/>
      <w:lvlText w:val="%4"/>
      <w:lvlJc w:val="left"/>
      <w:pPr>
        <w:ind w:left="1469" w:hanging="259"/>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659A1154"/>
    <w:multiLevelType w:val="hybridMultilevel"/>
    <w:tmpl w:val="09381674"/>
    <w:lvl w:ilvl="0" w:tplc="B2B4123A">
      <w:start w:val="1"/>
      <w:numFmt w:val="bullet"/>
      <w:pStyle w:val="ny-list-bullets"/>
      <w:lvlText w:val=""/>
      <w:lvlJc w:val="left"/>
      <w:pPr>
        <w:tabs>
          <w:tab w:val="num" w:pos="400"/>
        </w:tabs>
        <w:ind w:left="800" w:hanging="40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A061ACE"/>
    <w:multiLevelType w:val="multilevel"/>
    <w:tmpl w:val="18CC88DE"/>
    <w:lvl w:ilvl="0">
      <w:start w:val="1"/>
      <w:numFmt w:val="decimal"/>
      <w:pStyle w:val="ny-table-bullet-list-lesson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3"/>
  </w:num>
  <w:num w:numId="2">
    <w:abstractNumId w:val="0"/>
  </w:num>
  <w:num w:numId="3">
    <w:abstractNumId w:val="4"/>
  </w:num>
  <w:num w:numId="4">
    <w:abstractNumId w:val="1"/>
  </w:num>
  <w:num w:numId="5">
    <w:abstractNumId w:val="2"/>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activeWritingStyle w:appName="MSWord" w:lang="en-US" w:vendorID="64" w:dllVersion="131078" w:nlCheck="1" w:checkStyle="1"/>
  <w:defaultTabStop w:val="720"/>
  <w:drawingGridHorizontalSpacing w:val="110"/>
  <w:displayHorizontalDrawingGridEvery w:val="2"/>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6D0D93"/>
    <w:rsid w:val="00002B6F"/>
    <w:rsid w:val="0000375D"/>
    <w:rsid w:val="000152FD"/>
    <w:rsid w:val="000155F4"/>
    <w:rsid w:val="00015630"/>
    <w:rsid w:val="00015BAE"/>
    <w:rsid w:val="00021A6D"/>
    <w:rsid w:val="0003054A"/>
    <w:rsid w:val="00036CEB"/>
    <w:rsid w:val="00040BD3"/>
    <w:rsid w:val="00042A93"/>
    <w:rsid w:val="000514CC"/>
    <w:rsid w:val="00055004"/>
    <w:rsid w:val="00056710"/>
    <w:rsid w:val="00060D70"/>
    <w:rsid w:val="0006236D"/>
    <w:rsid w:val="000650D8"/>
    <w:rsid w:val="000662F5"/>
    <w:rsid w:val="000736FE"/>
    <w:rsid w:val="00075C6E"/>
    <w:rsid w:val="0008226E"/>
    <w:rsid w:val="00087BF9"/>
    <w:rsid w:val="000931D6"/>
    <w:rsid w:val="000B02EC"/>
    <w:rsid w:val="000B17D3"/>
    <w:rsid w:val="000C0A8D"/>
    <w:rsid w:val="000C1FCA"/>
    <w:rsid w:val="000C3173"/>
    <w:rsid w:val="000D4D40"/>
    <w:rsid w:val="000D5FE7"/>
    <w:rsid w:val="000F3AAF"/>
    <w:rsid w:val="000F7A2B"/>
    <w:rsid w:val="00105599"/>
    <w:rsid w:val="00106020"/>
    <w:rsid w:val="0010729D"/>
    <w:rsid w:val="00112553"/>
    <w:rsid w:val="00117837"/>
    <w:rsid w:val="001223D7"/>
    <w:rsid w:val="00122BF4"/>
    <w:rsid w:val="001251B6"/>
    <w:rsid w:val="00127D70"/>
    <w:rsid w:val="00130993"/>
    <w:rsid w:val="00131FFA"/>
    <w:rsid w:val="001362BF"/>
    <w:rsid w:val="001420D9"/>
    <w:rsid w:val="00151E7B"/>
    <w:rsid w:val="00161C21"/>
    <w:rsid w:val="001625A1"/>
    <w:rsid w:val="00166701"/>
    <w:rsid w:val="001741C3"/>
    <w:rsid w:val="001764B3"/>
    <w:rsid w:val="001768C7"/>
    <w:rsid w:val="001818F0"/>
    <w:rsid w:val="00186A90"/>
    <w:rsid w:val="00190322"/>
    <w:rsid w:val="00197309"/>
    <w:rsid w:val="001A044A"/>
    <w:rsid w:val="001A69F1"/>
    <w:rsid w:val="001A6D21"/>
    <w:rsid w:val="001B07CF"/>
    <w:rsid w:val="001B1B04"/>
    <w:rsid w:val="001B4CD6"/>
    <w:rsid w:val="001C1F15"/>
    <w:rsid w:val="001C6E53"/>
    <w:rsid w:val="001C7361"/>
    <w:rsid w:val="001D60EC"/>
    <w:rsid w:val="001E22AC"/>
    <w:rsid w:val="001E5F5F"/>
    <w:rsid w:val="001E62F0"/>
    <w:rsid w:val="001F0D7E"/>
    <w:rsid w:val="001F11B4"/>
    <w:rsid w:val="001F1682"/>
    <w:rsid w:val="001F1C95"/>
    <w:rsid w:val="001F67D0"/>
    <w:rsid w:val="001F6FDC"/>
    <w:rsid w:val="00200AA8"/>
    <w:rsid w:val="00202640"/>
    <w:rsid w:val="0020307C"/>
    <w:rsid w:val="00205424"/>
    <w:rsid w:val="0021127A"/>
    <w:rsid w:val="00214158"/>
    <w:rsid w:val="00216971"/>
    <w:rsid w:val="00217F8A"/>
    <w:rsid w:val="00220C14"/>
    <w:rsid w:val="0022291C"/>
    <w:rsid w:val="00222949"/>
    <w:rsid w:val="00225C12"/>
    <w:rsid w:val="002264C5"/>
    <w:rsid w:val="00227A04"/>
    <w:rsid w:val="002308A3"/>
    <w:rsid w:val="00231B89"/>
    <w:rsid w:val="00231C77"/>
    <w:rsid w:val="00235564"/>
    <w:rsid w:val="00236F96"/>
    <w:rsid w:val="00237758"/>
    <w:rsid w:val="00241DE0"/>
    <w:rsid w:val="00242E49"/>
    <w:rsid w:val="002441CF"/>
    <w:rsid w:val="002441FE"/>
    <w:rsid w:val="002448C2"/>
    <w:rsid w:val="00244BC4"/>
    <w:rsid w:val="00245880"/>
    <w:rsid w:val="00246111"/>
    <w:rsid w:val="0025077F"/>
    <w:rsid w:val="00256FBF"/>
    <w:rsid w:val="0026329B"/>
    <w:rsid w:val="002635F9"/>
    <w:rsid w:val="00265F73"/>
    <w:rsid w:val="00276D82"/>
    <w:rsid w:val="002823C1"/>
    <w:rsid w:val="0028284C"/>
    <w:rsid w:val="0028296D"/>
    <w:rsid w:val="00285186"/>
    <w:rsid w:val="00285E0E"/>
    <w:rsid w:val="00286ABF"/>
    <w:rsid w:val="0029160D"/>
    <w:rsid w:val="00293211"/>
    <w:rsid w:val="0029737A"/>
    <w:rsid w:val="002A1393"/>
    <w:rsid w:val="002A76EC"/>
    <w:rsid w:val="002A7B31"/>
    <w:rsid w:val="002C2562"/>
    <w:rsid w:val="002C5EC0"/>
    <w:rsid w:val="002C6BA9"/>
    <w:rsid w:val="002C6F93"/>
    <w:rsid w:val="002D2BE1"/>
    <w:rsid w:val="002D577A"/>
    <w:rsid w:val="002D6C3E"/>
    <w:rsid w:val="002E1AAB"/>
    <w:rsid w:val="002E6CFA"/>
    <w:rsid w:val="002E753C"/>
    <w:rsid w:val="002F500C"/>
    <w:rsid w:val="002F675A"/>
    <w:rsid w:val="00300297"/>
    <w:rsid w:val="00302860"/>
    <w:rsid w:val="00305DF2"/>
    <w:rsid w:val="00313843"/>
    <w:rsid w:val="003220FF"/>
    <w:rsid w:val="0032572B"/>
    <w:rsid w:val="00325B75"/>
    <w:rsid w:val="00331CF2"/>
    <w:rsid w:val="0033420C"/>
    <w:rsid w:val="00334A20"/>
    <w:rsid w:val="003425A6"/>
    <w:rsid w:val="00344B26"/>
    <w:rsid w:val="003452D4"/>
    <w:rsid w:val="00345CF9"/>
    <w:rsid w:val="003463F7"/>
    <w:rsid w:val="00346D22"/>
    <w:rsid w:val="00350C0E"/>
    <w:rsid w:val="003525BA"/>
    <w:rsid w:val="00356634"/>
    <w:rsid w:val="0035786D"/>
    <w:rsid w:val="003578B1"/>
    <w:rsid w:val="003744D9"/>
    <w:rsid w:val="00380B56"/>
    <w:rsid w:val="00380FA9"/>
    <w:rsid w:val="003834EF"/>
    <w:rsid w:val="00384E82"/>
    <w:rsid w:val="00385363"/>
    <w:rsid w:val="00385D7A"/>
    <w:rsid w:val="00386BDD"/>
    <w:rsid w:val="0039778C"/>
    <w:rsid w:val="003A2C99"/>
    <w:rsid w:val="003B394E"/>
    <w:rsid w:val="003B5569"/>
    <w:rsid w:val="003C045E"/>
    <w:rsid w:val="003C0516"/>
    <w:rsid w:val="003C602C"/>
    <w:rsid w:val="003C6C89"/>
    <w:rsid w:val="003C71EC"/>
    <w:rsid w:val="003C729E"/>
    <w:rsid w:val="003C7556"/>
    <w:rsid w:val="003D1B45"/>
    <w:rsid w:val="003D327D"/>
    <w:rsid w:val="003D5A1B"/>
    <w:rsid w:val="003E203F"/>
    <w:rsid w:val="003E3DB2"/>
    <w:rsid w:val="003E44BC"/>
    <w:rsid w:val="003E65B7"/>
    <w:rsid w:val="003F0BC1"/>
    <w:rsid w:val="003F1398"/>
    <w:rsid w:val="003F4615"/>
    <w:rsid w:val="003F4AA9"/>
    <w:rsid w:val="003F4B00"/>
    <w:rsid w:val="003F769B"/>
    <w:rsid w:val="00407544"/>
    <w:rsid w:val="00407AB5"/>
    <w:rsid w:val="00411D71"/>
    <w:rsid w:val="00413BE9"/>
    <w:rsid w:val="00416436"/>
    <w:rsid w:val="004269AD"/>
    <w:rsid w:val="00432EEE"/>
    <w:rsid w:val="0044083E"/>
    <w:rsid w:val="00440CF6"/>
    <w:rsid w:val="00441D83"/>
    <w:rsid w:val="00441E56"/>
    <w:rsid w:val="00442684"/>
    <w:rsid w:val="004507DB"/>
    <w:rsid w:val="004508CD"/>
    <w:rsid w:val="0045620E"/>
    <w:rsid w:val="00465D77"/>
    <w:rsid w:val="00475140"/>
    <w:rsid w:val="00476870"/>
    <w:rsid w:val="00487C22"/>
    <w:rsid w:val="00491F7E"/>
    <w:rsid w:val="00492D1B"/>
    <w:rsid w:val="004955DA"/>
    <w:rsid w:val="004A0F47"/>
    <w:rsid w:val="004A6ECC"/>
    <w:rsid w:val="004B1D62"/>
    <w:rsid w:val="004B7415"/>
    <w:rsid w:val="004C2035"/>
    <w:rsid w:val="004C6BA7"/>
    <w:rsid w:val="004C75D4"/>
    <w:rsid w:val="004D201C"/>
    <w:rsid w:val="004D3EE8"/>
    <w:rsid w:val="004E3ED3"/>
    <w:rsid w:val="004F0998"/>
    <w:rsid w:val="004F6D1C"/>
    <w:rsid w:val="00512914"/>
    <w:rsid w:val="005156AD"/>
    <w:rsid w:val="00515CEB"/>
    <w:rsid w:val="005201BA"/>
    <w:rsid w:val="0052261F"/>
    <w:rsid w:val="00527947"/>
    <w:rsid w:val="00535FF9"/>
    <w:rsid w:val="00537536"/>
    <w:rsid w:val="005532D9"/>
    <w:rsid w:val="00553927"/>
    <w:rsid w:val="00556816"/>
    <w:rsid w:val="005570D6"/>
    <w:rsid w:val="005615D3"/>
    <w:rsid w:val="00563A4F"/>
    <w:rsid w:val="00567CC6"/>
    <w:rsid w:val="005728FF"/>
    <w:rsid w:val="00576066"/>
    <w:rsid w:val="005760E8"/>
    <w:rsid w:val="00583CDE"/>
    <w:rsid w:val="0058694C"/>
    <w:rsid w:val="005920C2"/>
    <w:rsid w:val="00592F77"/>
    <w:rsid w:val="00594DC8"/>
    <w:rsid w:val="005A3B86"/>
    <w:rsid w:val="005A6484"/>
    <w:rsid w:val="005B4D00"/>
    <w:rsid w:val="005B6379"/>
    <w:rsid w:val="005C1677"/>
    <w:rsid w:val="005C2E66"/>
    <w:rsid w:val="005C3C78"/>
    <w:rsid w:val="005C5D00"/>
    <w:rsid w:val="005D1522"/>
    <w:rsid w:val="005D6DA8"/>
    <w:rsid w:val="005E1428"/>
    <w:rsid w:val="005E7DB4"/>
    <w:rsid w:val="005F08EB"/>
    <w:rsid w:val="005F413D"/>
    <w:rsid w:val="00607CB8"/>
    <w:rsid w:val="0061064A"/>
    <w:rsid w:val="006128AD"/>
    <w:rsid w:val="00616206"/>
    <w:rsid w:val="006256DC"/>
    <w:rsid w:val="00642705"/>
    <w:rsid w:val="00644336"/>
    <w:rsid w:val="006443DE"/>
    <w:rsid w:val="00647EDC"/>
    <w:rsid w:val="00651667"/>
    <w:rsid w:val="0065175B"/>
    <w:rsid w:val="00653041"/>
    <w:rsid w:val="00655FD2"/>
    <w:rsid w:val="006610C6"/>
    <w:rsid w:val="00662B5A"/>
    <w:rsid w:val="00665071"/>
    <w:rsid w:val="006703E2"/>
    <w:rsid w:val="00672ADD"/>
    <w:rsid w:val="00676990"/>
    <w:rsid w:val="00676D2A"/>
    <w:rsid w:val="00685037"/>
    <w:rsid w:val="0069292F"/>
    <w:rsid w:val="00693353"/>
    <w:rsid w:val="0069524C"/>
    <w:rsid w:val="006A1413"/>
    <w:rsid w:val="006A4B27"/>
    <w:rsid w:val="006A4D8B"/>
    <w:rsid w:val="006A5192"/>
    <w:rsid w:val="006A53ED"/>
    <w:rsid w:val="006B391F"/>
    <w:rsid w:val="006B42AF"/>
    <w:rsid w:val="006C40D8"/>
    <w:rsid w:val="006D0D93"/>
    <w:rsid w:val="006D15A6"/>
    <w:rsid w:val="006D2E63"/>
    <w:rsid w:val="006D38BC"/>
    <w:rsid w:val="006D42C4"/>
    <w:rsid w:val="006D5379"/>
    <w:rsid w:val="006F5C9C"/>
    <w:rsid w:val="006F6494"/>
    <w:rsid w:val="006F7963"/>
    <w:rsid w:val="00701938"/>
    <w:rsid w:val="007035CB"/>
    <w:rsid w:val="0070388F"/>
    <w:rsid w:val="00705643"/>
    <w:rsid w:val="00712F20"/>
    <w:rsid w:val="007168BC"/>
    <w:rsid w:val="00722B27"/>
    <w:rsid w:val="00722B35"/>
    <w:rsid w:val="00734FDE"/>
    <w:rsid w:val="0073540F"/>
    <w:rsid w:val="00735EDC"/>
    <w:rsid w:val="00736A54"/>
    <w:rsid w:val="007421CE"/>
    <w:rsid w:val="00742CCC"/>
    <w:rsid w:val="00747D82"/>
    <w:rsid w:val="0075317C"/>
    <w:rsid w:val="00753A34"/>
    <w:rsid w:val="0076626F"/>
    <w:rsid w:val="00770965"/>
    <w:rsid w:val="0077191F"/>
    <w:rsid w:val="007729AF"/>
    <w:rsid w:val="00776E81"/>
    <w:rsid w:val="007771F4"/>
    <w:rsid w:val="00777ED7"/>
    <w:rsid w:val="00777F13"/>
    <w:rsid w:val="00780264"/>
    <w:rsid w:val="00785D64"/>
    <w:rsid w:val="00793154"/>
    <w:rsid w:val="00797ECC"/>
    <w:rsid w:val="007A0FF8"/>
    <w:rsid w:val="007A37B9"/>
    <w:rsid w:val="007A406E"/>
    <w:rsid w:val="007A5467"/>
    <w:rsid w:val="007A701B"/>
    <w:rsid w:val="007B2406"/>
    <w:rsid w:val="007B28E6"/>
    <w:rsid w:val="007B2C2A"/>
    <w:rsid w:val="007B3B8C"/>
    <w:rsid w:val="007B7A58"/>
    <w:rsid w:val="007C2DDE"/>
    <w:rsid w:val="007C32B5"/>
    <w:rsid w:val="007C453C"/>
    <w:rsid w:val="007C712B"/>
    <w:rsid w:val="007E3E22"/>
    <w:rsid w:val="007E4DFD"/>
    <w:rsid w:val="007F03EB"/>
    <w:rsid w:val="007F29A4"/>
    <w:rsid w:val="007F48BF"/>
    <w:rsid w:val="007F5AFF"/>
    <w:rsid w:val="00801FFD"/>
    <w:rsid w:val="008153BC"/>
    <w:rsid w:val="00815BAD"/>
    <w:rsid w:val="00815DE6"/>
    <w:rsid w:val="00816698"/>
    <w:rsid w:val="008234E2"/>
    <w:rsid w:val="0082425E"/>
    <w:rsid w:val="008244D5"/>
    <w:rsid w:val="00826165"/>
    <w:rsid w:val="00830ED9"/>
    <w:rsid w:val="0083356D"/>
    <w:rsid w:val="008453E1"/>
    <w:rsid w:val="008500FA"/>
    <w:rsid w:val="008524D6"/>
    <w:rsid w:val="00854ECE"/>
    <w:rsid w:val="00856535"/>
    <w:rsid w:val="008567FF"/>
    <w:rsid w:val="00856C27"/>
    <w:rsid w:val="00861293"/>
    <w:rsid w:val="0086253A"/>
    <w:rsid w:val="00863B0B"/>
    <w:rsid w:val="008673A2"/>
    <w:rsid w:val="008721EA"/>
    <w:rsid w:val="00873364"/>
    <w:rsid w:val="0087640E"/>
    <w:rsid w:val="00877AAB"/>
    <w:rsid w:val="0088150F"/>
    <w:rsid w:val="008A0025"/>
    <w:rsid w:val="008A44AE"/>
    <w:rsid w:val="008A4E80"/>
    <w:rsid w:val="008A6686"/>
    <w:rsid w:val="008A76B7"/>
    <w:rsid w:val="008B48DB"/>
    <w:rsid w:val="008C09A4"/>
    <w:rsid w:val="008C696F"/>
    <w:rsid w:val="008D1016"/>
    <w:rsid w:val="008D35C1"/>
    <w:rsid w:val="008E1E35"/>
    <w:rsid w:val="008E225E"/>
    <w:rsid w:val="008E260A"/>
    <w:rsid w:val="008E36F3"/>
    <w:rsid w:val="008F2532"/>
    <w:rsid w:val="008F33A6"/>
    <w:rsid w:val="008F3533"/>
    <w:rsid w:val="008F5624"/>
    <w:rsid w:val="00900164"/>
    <w:rsid w:val="009035DC"/>
    <w:rsid w:val="009055A2"/>
    <w:rsid w:val="009108E3"/>
    <w:rsid w:val="009150C5"/>
    <w:rsid w:val="009158B3"/>
    <w:rsid w:val="009160D6"/>
    <w:rsid w:val="009163E9"/>
    <w:rsid w:val="00921B77"/>
    <w:rsid w:val="009222DE"/>
    <w:rsid w:val="00930E29"/>
    <w:rsid w:val="00931B54"/>
    <w:rsid w:val="00933FD4"/>
    <w:rsid w:val="00936EB7"/>
    <w:rsid w:val="009370A6"/>
    <w:rsid w:val="00944237"/>
    <w:rsid w:val="00945DAE"/>
    <w:rsid w:val="00946290"/>
    <w:rsid w:val="0095294E"/>
    <w:rsid w:val="00953529"/>
    <w:rsid w:val="009540F2"/>
    <w:rsid w:val="00962902"/>
    <w:rsid w:val="009654C8"/>
    <w:rsid w:val="0096639A"/>
    <w:rsid w:val="009663B8"/>
    <w:rsid w:val="009670B0"/>
    <w:rsid w:val="0096764D"/>
    <w:rsid w:val="00972405"/>
    <w:rsid w:val="00976FB2"/>
    <w:rsid w:val="00986382"/>
    <w:rsid w:val="00987C6F"/>
    <w:rsid w:val="009A1E90"/>
    <w:rsid w:val="009B4149"/>
    <w:rsid w:val="009B702E"/>
    <w:rsid w:val="009D05D1"/>
    <w:rsid w:val="009D263D"/>
    <w:rsid w:val="009D52F7"/>
    <w:rsid w:val="009E1635"/>
    <w:rsid w:val="009E4AB3"/>
    <w:rsid w:val="009F24D9"/>
    <w:rsid w:val="009F285F"/>
    <w:rsid w:val="00A00652"/>
    <w:rsid w:val="00A00C15"/>
    <w:rsid w:val="00A01A40"/>
    <w:rsid w:val="00A13395"/>
    <w:rsid w:val="00A1552B"/>
    <w:rsid w:val="00A35027"/>
    <w:rsid w:val="00A3783B"/>
    <w:rsid w:val="00A40A9B"/>
    <w:rsid w:val="00A46F1C"/>
    <w:rsid w:val="00A51BA8"/>
    <w:rsid w:val="00A716E5"/>
    <w:rsid w:val="00A7696D"/>
    <w:rsid w:val="00A777F6"/>
    <w:rsid w:val="00A83F04"/>
    <w:rsid w:val="00A86517"/>
    <w:rsid w:val="00A86E17"/>
    <w:rsid w:val="00A87852"/>
    <w:rsid w:val="00A87883"/>
    <w:rsid w:val="00A908BE"/>
    <w:rsid w:val="00A90B21"/>
    <w:rsid w:val="00AA223E"/>
    <w:rsid w:val="00AA3CE7"/>
    <w:rsid w:val="00AA57B0"/>
    <w:rsid w:val="00AA7916"/>
    <w:rsid w:val="00AB0512"/>
    <w:rsid w:val="00AB0651"/>
    <w:rsid w:val="00AB08F8"/>
    <w:rsid w:val="00AB4203"/>
    <w:rsid w:val="00AB7548"/>
    <w:rsid w:val="00AB76BC"/>
    <w:rsid w:val="00AC1789"/>
    <w:rsid w:val="00AC5C23"/>
    <w:rsid w:val="00AC618D"/>
    <w:rsid w:val="00AC6496"/>
    <w:rsid w:val="00AC6DED"/>
    <w:rsid w:val="00AD4036"/>
    <w:rsid w:val="00AD481A"/>
    <w:rsid w:val="00AD5F0E"/>
    <w:rsid w:val="00AE1603"/>
    <w:rsid w:val="00AE19D0"/>
    <w:rsid w:val="00AE1A4A"/>
    <w:rsid w:val="00AE60AE"/>
    <w:rsid w:val="00AF0B1E"/>
    <w:rsid w:val="00AF1B7D"/>
    <w:rsid w:val="00B06291"/>
    <w:rsid w:val="00B10853"/>
    <w:rsid w:val="00B11AA2"/>
    <w:rsid w:val="00B13EEA"/>
    <w:rsid w:val="00B27546"/>
    <w:rsid w:val="00B27DDF"/>
    <w:rsid w:val="00B3060F"/>
    <w:rsid w:val="00B33A03"/>
    <w:rsid w:val="00B3472F"/>
    <w:rsid w:val="00B34D63"/>
    <w:rsid w:val="00B3523F"/>
    <w:rsid w:val="00B3709C"/>
    <w:rsid w:val="00B419E2"/>
    <w:rsid w:val="00B42ACE"/>
    <w:rsid w:val="00B458A6"/>
    <w:rsid w:val="00B45FC7"/>
    <w:rsid w:val="00B55884"/>
    <w:rsid w:val="00B56158"/>
    <w:rsid w:val="00B5741C"/>
    <w:rsid w:val="00B61F45"/>
    <w:rsid w:val="00B65645"/>
    <w:rsid w:val="00B7175D"/>
    <w:rsid w:val="00B82FC0"/>
    <w:rsid w:val="00B86947"/>
    <w:rsid w:val="00B90B9B"/>
    <w:rsid w:val="00B92981"/>
    <w:rsid w:val="00B97CCA"/>
    <w:rsid w:val="00BA5E1F"/>
    <w:rsid w:val="00BA756A"/>
    <w:rsid w:val="00BA7CFE"/>
    <w:rsid w:val="00BB0AC7"/>
    <w:rsid w:val="00BB366A"/>
    <w:rsid w:val="00BC321A"/>
    <w:rsid w:val="00BC4AF6"/>
    <w:rsid w:val="00BD4AD1"/>
    <w:rsid w:val="00BE30A6"/>
    <w:rsid w:val="00BE3990"/>
    <w:rsid w:val="00BE3C08"/>
    <w:rsid w:val="00BE45B1"/>
    <w:rsid w:val="00BE4A95"/>
    <w:rsid w:val="00BE5C12"/>
    <w:rsid w:val="00BE6A9F"/>
    <w:rsid w:val="00BF43B4"/>
    <w:rsid w:val="00BF707B"/>
    <w:rsid w:val="00C0036F"/>
    <w:rsid w:val="00C01232"/>
    <w:rsid w:val="00C01267"/>
    <w:rsid w:val="00C20419"/>
    <w:rsid w:val="00C23D6D"/>
    <w:rsid w:val="00C33236"/>
    <w:rsid w:val="00C344BC"/>
    <w:rsid w:val="00C36678"/>
    <w:rsid w:val="00C4018B"/>
    <w:rsid w:val="00C41AF6"/>
    <w:rsid w:val="00C431B5"/>
    <w:rsid w:val="00C432F5"/>
    <w:rsid w:val="00C4543F"/>
    <w:rsid w:val="00C476E0"/>
    <w:rsid w:val="00C6350A"/>
    <w:rsid w:val="00C70DDE"/>
    <w:rsid w:val="00C71F3D"/>
    <w:rsid w:val="00C72261"/>
    <w:rsid w:val="00C724FC"/>
    <w:rsid w:val="00C80637"/>
    <w:rsid w:val="00C807F0"/>
    <w:rsid w:val="00C81251"/>
    <w:rsid w:val="00C86D38"/>
    <w:rsid w:val="00C93E83"/>
    <w:rsid w:val="00C944D6"/>
    <w:rsid w:val="00C94B62"/>
    <w:rsid w:val="00C95729"/>
    <w:rsid w:val="00C96403"/>
    <w:rsid w:val="00C96FDB"/>
    <w:rsid w:val="00C97EBE"/>
    <w:rsid w:val="00CA1530"/>
    <w:rsid w:val="00CA7461"/>
    <w:rsid w:val="00CC5DAB"/>
    <w:rsid w:val="00CD2997"/>
    <w:rsid w:val="00CE4E01"/>
    <w:rsid w:val="00CF1AE5"/>
    <w:rsid w:val="00CF7DDF"/>
    <w:rsid w:val="00D0235F"/>
    <w:rsid w:val="00D038C2"/>
    <w:rsid w:val="00D04092"/>
    <w:rsid w:val="00D047C7"/>
    <w:rsid w:val="00D0496D"/>
    <w:rsid w:val="00D0682D"/>
    <w:rsid w:val="00D11A02"/>
    <w:rsid w:val="00D2758C"/>
    <w:rsid w:val="00D303B0"/>
    <w:rsid w:val="00D30E9B"/>
    <w:rsid w:val="00D353E3"/>
    <w:rsid w:val="00D460FA"/>
    <w:rsid w:val="00D46936"/>
    <w:rsid w:val="00D503C5"/>
    <w:rsid w:val="00D5193B"/>
    <w:rsid w:val="00D51ADA"/>
    <w:rsid w:val="00D52A95"/>
    <w:rsid w:val="00D735F4"/>
    <w:rsid w:val="00D76DEE"/>
    <w:rsid w:val="00D77641"/>
    <w:rsid w:val="00D77FFE"/>
    <w:rsid w:val="00D83E48"/>
    <w:rsid w:val="00D84B4E"/>
    <w:rsid w:val="00D9236D"/>
    <w:rsid w:val="00D92D5F"/>
    <w:rsid w:val="00D92FDB"/>
    <w:rsid w:val="00D95F8B"/>
    <w:rsid w:val="00D97FFE"/>
    <w:rsid w:val="00DA0076"/>
    <w:rsid w:val="00DA2915"/>
    <w:rsid w:val="00DA4A4C"/>
    <w:rsid w:val="00DA58BB"/>
    <w:rsid w:val="00DB1C6C"/>
    <w:rsid w:val="00DB2196"/>
    <w:rsid w:val="00DB5C94"/>
    <w:rsid w:val="00DC7E4D"/>
    <w:rsid w:val="00DD6813"/>
    <w:rsid w:val="00DD7B52"/>
    <w:rsid w:val="00DE4F38"/>
    <w:rsid w:val="00DF59B8"/>
    <w:rsid w:val="00E02260"/>
    <w:rsid w:val="00E02BB3"/>
    <w:rsid w:val="00E07B74"/>
    <w:rsid w:val="00E1411E"/>
    <w:rsid w:val="00E276F4"/>
    <w:rsid w:val="00E27BDB"/>
    <w:rsid w:val="00E32264"/>
    <w:rsid w:val="00E33038"/>
    <w:rsid w:val="00E411E9"/>
    <w:rsid w:val="00E41BD7"/>
    <w:rsid w:val="00E473B9"/>
    <w:rsid w:val="00E53979"/>
    <w:rsid w:val="00E57D89"/>
    <w:rsid w:val="00E62124"/>
    <w:rsid w:val="00E71293"/>
    <w:rsid w:val="00E71AC6"/>
    <w:rsid w:val="00E71E15"/>
    <w:rsid w:val="00E752A2"/>
    <w:rsid w:val="00E7765C"/>
    <w:rsid w:val="00E84216"/>
    <w:rsid w:val="00E84B85"/>
    <w:rsid w:val="00E85710"/>
    <w:rsid w:val="00E946FC"/>
    <w:rsid w:val="00EA3D31"/>
    <w:rsid w:val="00EA4718"/>
    <w:rsid w:val="00EB2D31"/>
    <w:rsid w:val="00EB58C3"/>
    <w:rsid w:val="00EB6274"/>
    <w:rsid w:val="00EC4DC5"/>
    <w:rsid w:val="00ED2BE2"/>
    <w:rsid w:val="00EE6D8B"/>
    <w:rsid w:val="00EE735F"/>
    <w:rsid w:val="00EF03CE"/>
    <w:rsid w:val="00EF22F0"/>
    <w:rsid w:val="00F0049A"/>
    <w:rsid w:val="00F006DF"/>
    <w:rsid w:val="00F04B52"/>
    <w:rsid w:val="00F05108"/>
    <w:rsid w:val="00F10777"/>
    <w:rsid w:val="00F16CB4"/>
    <w:rsid w:val="00F229A0"/>
    <w:rsid w:val="00F23265"/>
    <w:rsid w:val="00F24782"/>
    <w:rsid w:val="00F262B8"/>
    <w:rsid w:val="00F27393"/>
    <w:rsid w:val="00F330D0"/>
    <w:rsid w:val="00F349E8"/>
    <w:rsid w:val="00F36805"/>
    <w:rsid w:val="00F36AE4"/>
    <w:rsid w:val="00F44B22"/>
    <w:rsid w:val="00F50032"/>
    <w:rsid w:val="00F517AB"/>
    <w:rsid w:val="00F519E1"/>
    <w:rsid w:val="00F53876"/>
    <w:rsid w:val="00F563F0"/>
    <w:rsid w:val="00F60F75"/>
    <w:rsid w:val="00F61073"/>
    <w:rsid w:val="00F6107E"/>
    <w:rsid w:val="00F634C8"/>
    <w:rsid w:val="00F70AEB"/>
    <w:rsid w:val="00F73F94"/>
    <w:rsid w:val="00F7615E"/>
    <w:rsid w:val="00F80B31"/>
    <w:rsid w:val="00F81909"/>
    <w:rsid w:val="00F82F65"/>
    <w:rsid w:val="00F846F0"/>
    <w:rsid w:val="00F86A03"/>
    <w:rsid w:val="00F90781"/>
    <w:rsid w:val="00F958FD"/>
    <w:rsid w:val="00FA041C"/>
    <w:rsid w:val="00FA2503"/>
    <w:rsid w:val="00FB376B"/>
    <w:rsid w:val="00FB6BAE"/>
    <w:rsid w:val="00FC4DA1"/>
    <w:rsid w:val="00FD1517"/>
    <w:rsid w:val="00FD6183"/>
    <w:rsid w:val="00FE057B"/>
    <w:rsid w:val="00FE1D68"/>
    <w:rsid w:val="00FE46A5"/>
    <w:rsid w:val="00FF2DAB"/>
    <w:rsid w:val="00FF425F"/>
    <w:rsid w:val="00FF584B"/>
    <w:rsid w:val="00FF631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6"/>
    <o:shapelayout v:ext="edit">
      <o:idmap v:ext="edit" data="1"/>
    </o:shapelayout>
  </w:shapeDefaults>
  <w:decimalSymbol w:val="."/>
  <w:listSeparator w:val=","/>
  <w14:docId w14:val="2FC9C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E41BD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y-paragraph">
    <w:name w:val="ny-paragraph"/>
    <w:basedOn w:val="Normal"/>
    <w:link w:val="ny-paragraphChar"/>
    <w:qFormat/>
    <w:rsid w:val="00E41BD7"/>
    <w:pPr>
      <w:spacing w:before="120" w:after="120" w:line="260" w:lineRule="exact"/>
    </w:pPr>
    <w:rPr>
      <w:rFonts w:ascii="Calibri" w:eastAsia="Myriad Pro" w:hAnsi="Calibri" w:cs="Myriad Pro"/>
      <w:color w:val="231F20"/>
    </w:rPr>
  </w:style>
  <w:style w:type="paragraph" w:customStyle="1" w:styleId="ny-list-bullets">
    <w:name w:val="ny-list-bullets"/>
    <w:basedOn w:val="ny-paragraph"/>
    <w:qFormat/>
    <w:rsid w:val="00E41BD7"/>
    <w:pPr>
      <w:numPr>
        <w:numId w:val="1"/>
      </w:numPr>
      <w:spacing w:before="60" w:after="60"/>
    </w:pPr>
  </w:style>
  <w:style w:type="paragraph" w:customStyle="1" w:styleId="ny-list-ordered">
    <w:name w:val="ny-list-ordered"/>
    <w:basedOn w:val="ny-paragraph"/>
    <w:qFormat/>
    <w:rsid w:val="00E41BD7"/>
    <w:pPr>
      <w:tabs>
        <w:tab w:val="num" w:pos="800"/>
      </w:tabs>
      <w:spacing w:before="60" w:after="60"/>
      <w:ind w:left="800" w:hanging="400"/>
    </w:pPr>
  </w:style>
  <w:style w:type="paragraph" w:customStyle="1" w:styleId="ny-h1-sub">
    <w:name w:val="ny-h1-sub"/>
    <w:qFormat/>
    <w:rsid w:val="00E41BD7"/>
    <w:pPr>
      <w:spacing w:after="0" w:line="240" w:lineRule="auto"/>
    </w:pPr>
    <w:rPr>
      <w:rFonts w:ascii="Calibri" w:eastAsia="Myriad Pro" w:hAnsi="Calibri" w:cs="Myriad Pro"/>
      <w:color w:val="809178"/>
      <w:sz w:val="40"/>
      <w:szCs w:val="40"/>
    </w:rPr>
  </w:style>
  <w:style w:type="paragraph" w:customStyle="1" w:styleId="ny-h1">
    <w:name w:val="ny-h1"/>
    <w:qFormat/>
    <w:rsid w:val="00E41BD7"/>
    <w:pPr>
      <w:spacing w:before="9" w:after="240" w:line="679" w:lineRule="exact"/>
    </w:pPr>
    <w:rPr>
      <w:rFonts w:ascii="Calibri" w:eastAsia="Myriad Pro" w:hAnsi="Calibri" w:cs="Myriad Pro"/>
      <w:b/>
      <w:bCs/>
      <w:color w:val="617656"/>
      <w:position w:val="-1"/>
      <w:sz w:val="52"/>
      <w:szCs w:val="62"/>
    </w:rPr>
  </w:style>
  <w:style w:type="character" w:customStyle="1" w:styleId="ny-standards">
    <w:name w:val="ny-standards"/>
    <w:uiPriority w:val="1"/>
    <w:qFormat/>
    <w:rsid w:val="00E41BD7"/>
    <w:rPr>
      <w:rFonts w:ascii="Calibri" w:eastAsia="Myriad Pro" w:hAnsi="Calibri" w:cs="Myriad Pro"/>
      <w:color w:val="617656"/>
      <w:sz w:val="26"/>
      <w:szCs w:val="26"/>
      <w:bdr w:val="single" w:sz="18" w:space="0" w:color="F8F9F4"/>
      <w:shd w:val="clear" w:color="auto" w:fill="F8F9F4"/>
    </w:rPr>
  </w:style>
  <w:style w:type="paragraph" w:customStyle="1" w:styleId="ny-concept-chart-title">
    <w:name w:val="ny-concept-chart-title"/>
    <w:qFormat/>
    <w:rsid w:val="00E41BD7"/>
    <w:pPr>
      <w:spacing w:after="0" w:line="260" w:lineRule="exact"/>
    </w:pPr>
    <w:rPr>
      <w:rFonts w:ascii="Calibri" w:eastAsia="Myriad Pro Black" w:hAnsi="Calibri" w:cs="Myriad Pro Black"/>
      <w:b/>
      <w:bCs/>
      <w:color w:val="FFFFFF"/>
    </w:rPr>
  </w:style>
  <w:style w:type="paragraph" w:customStyle="1" w:styleId="ny-h5">
    <w:name w:val="ny-h5"/>
    <w:basedOn w:val="ny-paragraph"/>
    <w:qFormat/>
    <w:rsid w:val="00E41BD7"/>
    <w:pPr>
      <w:spacing w:before="240"/>
    </w:pPr>
    <w:rPr>
      <w:b/>
      <w:spacing w:val="-2"/>
    </w:rPr>
  </w:style>
  <w:style w:type="paragraph" w:customStyle="1" w:styleId="ny-h4">
    <w:name w:val="ny-h4"/>
    <w:basedOn w:val="ny-paragraph"/>
    <w:qFormat/>
    <w:rsid w:val="00E41BD7"/>
    <w:pPr>
      <w:spacing w:before="240" w:after="180" w:line="300" w:lineRule="exact"/>
    </w:pPr>
    <w:rPr>
      <w:b/>
      <w:bCs/>
      <w:spacing w:val="-2"/>
      <w:sz w:val="26"/>
      <w:szCs w:val="26"/>
    </w:rPr>
  </w:style>
  <w:style w:type="paragraph" w:customStyle="1" w:styleId="ny-table-text-hdr">
    <w:name w:val="ny-table-text-hdr"/>
    <w:basedOn w:val="Normal"/>
    <w:qFormat/>
    <w:rsid w:val="00E41BD7"/>
    <w:pPr>
      <w:spacing w:after="40" w:line="260" w:lineRule="exact"/>
      <w:ind w:left="1055" w:hanging="1055"/>
    </w:pPr>
    <w:rPr>
      <w:rFonts w:ascii="Calibri" w:eastAsia="Myriad Pro" w:hAnsi="Calibri" w:cs="Myriad Pro"/>
      <w:b/>
      <w:bCs/>
      <w:color w:val="231F20"/>
      <w:szCs w:val="20"/>
    </w:rPr>
  </w:style>
  <w:style w:type="paragraph" w:customStyle="1" w:styleId="ny-h2">
    <w:name w:val="ny-h2"/>
    <w:basedOn w:val="Normal"/>
    <w:qFormat/>
    <w:rsid w:val="00E41BD7"/>
    <w:pPr>
      <w:spacing w:after="120" w:line="440" w:lineRule="exact"/>
    </w:pPr>
    <w:rPr>
      <w:rFonts w:ascii="Calibri Bold" w:eastAsia="Myriad Pro" w:hAnsi="Calibri Bold" w:cs="Myriad Pro"/>
      <w:bCs/>
      <w:color w:val="00789C"/>
      <w:sz w:val="36"/>
      <w:szCs w:val="36"/>
    </w:rPr>
  </w:style>
  <w:style w:type="paragraph" w:customStyle="1" w:styleId="ny-h3-boxed">
    <w:name w:val="ny-h3-boxed"/>
    <w:qFormat/>
    <w:rsid w:val="00E41BD7"/>
    <w:pPr>
      <w:pBdr>
        <w:top w:val="single" w:sz="4" w:space="1" w:color="F8F9F4"/>
        <w:left w:val="single" w:sz="4" w:space="4" w:color="F8F9F4"/>
        <w:bottom w:val="single" w:sz="4" w:space="1" w:color="F8F9F4"/>
        <w:right w:val="single" w:sz="4" w:space="4" w:color="F8F9F4"/>
      </w:pBdr>
      <w:shd w:val="clear" w:color="auto" w:fill="F8F9F4"/>
      <w:tabs>
        <w:tab w:val="center" w:pos="4920"/>
      </w:tabs>
      <w:spacing w:before="360" w:after="240" w:line="240" w:lineRule="auto"/>
    </w:pPr>
    <w:rPr>
      <w:rFonts w:ascii="Calibri Bold" w:eastAsia="Myriad Pro" w:hAnsi="Calibri Bold" w:cs="Myriad Pro"/>
      <w:b/>
      <w:bCs/>
      <w:color w:val="617656"/>
      <w:sz w:val="28"/>
      <w:szCs w:val="40"/>
    </w:rPr>
  </w:style>
  <w:style w:type="paragraph" w:customStyle="1" w:styleId="ny-list-idented">
    <w:name w:val="ny-list-idented"/>
    <w:qFormat/>
    <w:rsid w:val="00E41BD7"/>
    <w:pPr>
      <w:spacing w:before="60" w:after="60" w:line="260" w:lineRule="exact"/>
      <w:ind w:left="800" w:hanging="400"/>
    </w:pPr>
    <w:rPr>
      <w:rFonts w:ascii="Calibri" w:eastAsia="Myriad Pro" w:hAnsi="Calibri" w:cs="Myriad Pro"/>
      <w:color w:val="231F20"/>
    </w:rPr>
  </w:style>
  <w:style w:type="paragraph" w:customStyle="1" w:styleId="ny-concept-chart-label">
    <w:name w:val="ny-concept-chart-label"/>
    <w:qFormat/>
    <w:rsid w:val="00E41BD7"/>
    <w:pPr>
      <w:spacing w:after="0" w:line="260" w:lineRule="exact"/>
    </w:pPr>
    <w:rPr>
      <w:rFonts w:ascii="Calibri" w:eastAsia="Myriad Pro Black" w:hAnsi="Calibri" w:cs="Myriad Pro Black"/>
      <w:b/>
      <w:bCs/>
      <w:color w:val="FFFFFF"/>
      <w:spacing w:val="2"/>
      <w:position w:val="1"/>
      <w:sz w:val="18"/>
      <w:szCs w:val="18"/>
    </w:rPr>
  </w:style>
  <w:style w:type="paragraph" w:customStyle="1" w:styleId="ny-table-text">
    <w:name w:val="ny-table-text"/>
    <w:qFormat/>
    <w:rsid w:val="00E41BD7"/>
    <w:pPr>
      <w:spacing w:after="0" w:line="240" w:lineRule="auto"/>
    </w:pPr>
    <w:rPr>
      <w:rFonts w:ascii="Calibri" w:eastAsia="Myriad Pro" w:hAnsi="Calibri" w:cs="Myriad Pro"/>
      <w:color w:val="231F20"/>
    </w:rPr>
  </w:style>
  <w:style w:type="character" w:customStyle="1" w:styleId="ny-standard-chart-title">
    <w:name w:val="ny-standard-chart-title"/>
    <w:basedOn w:val="DefaultParagraphFont"/>
    <w:uiPriority w:val="1"/>
    <w:qFormat/>
    <w:rsid w:val="00E41BD7"/>
    <w:rPr>
      <w:rFonts w:ascii="Calibri" w:hAnsi="Calibri"/>
      <w:b/>
      <w:bCs/>
      <w:spacing w:val="0"/>
    </w:rPr>
  </w:style>
  <w:style w:type="paragraph" w:customStyle="1" w:styleId="ny-standard-chart">
    <w:name w:val="ny-standard-chart"/>
    <w:qFormat/>
    <w:rsid w:val="00E41BD7"/>
    <w:pPr>
      <w:tabs>
        <w:tab w:val="left" w:pos="2160"/>
      </w:tabs>
      <w:spacing w:before="30" w:after="0" w:line="266" w:lineRule="auto"/>
    </w:pPr>
    <w:rPr>
      <w:rFonts w:ascii="Calibri" w:eastAsia="Myriad Pro Black" w:hAnsi="Calibri" w:cs="Myriad Pro Black"/>
      <w:color w:val="231F20"/>
      <w:spacing w:val="1"/>
      <w:sz w:val="18"/>
      <w:szCs w:val="18"/>
    </w:rPr>
  </w:style>
  <w:style w:type="table" w:styleId="TableGrid">
    <w:name w:val="Table Grid"/>
    <w:basedOn w:val="TableNormal"/>
    <w:uiPriority w:val="59"/>
    <w:rsid w:val="00E4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list-focusstandards">
    <w:name w:val="ny-list-focus standards"/>
    <w:basedOn w:val="Normal"/>
    <w:qFormat/>
    <w:rsid w:val="00E41BD7"/>
    <w:pPr>
      <w:spacing w:before="120" w:after="120" w:line="260" w:lineRule="exact"/>
      <w:ind w:left="1400" w:hanging="1000"/>
    </w:pPr>
    <w:rPr>
      <w:rFonts w:ascii="Calibri" w:eastAsia="Myriad Pro" w:hAnsi="Calibri" w:cs="Myriad Pro"/>
      <w:color w:val="231F20"/>
    </w:rPr>
  </w:style>
  <w:style w:type="paragraph" w:styleId="BalloonText">
    <w:name w:val="Balloon Text"/>
    <w:basedOn w:val="Normal"/>
    <w:link w:val="BalloonTextChar"/>
    <w:uiPriority w:val="99"/>
    <w:semiHidden/>
    <w:unhideWhenUsed/>
    <w:rsid w:val="00E41BD7"/>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41BD7"/>
    <w:rPr>
      <w:rFonts w:ascii="Lucida Grande" w:hAnsi="Lucida Grande" w:cs="Lucida Grande"/>
      <w:sz w:val="18"/>
      <w:szCs w:val="18"/>
    </w:rPr>
  </w:style>
  <w:style w:type="paragraph" w:styleId="Header">
    <w:name w:val="header"/>
    <w:basedOn w:val="Normal"/>
    <w:link w:val="HeaderChar"/>
    <w:uiPriority w:val="99"/>
    <w:unhideWhenUsed/>
    <w:rsid w:val="00E41BD7"/>
    <w:pPr>
      <w:tabs>
        <w:tab w:val="center" w:pos="4320"/>
        <w:tab w:val="right" w:pos="8640"/>
      </w:tabs>
      <w:spacing w:after="0" w:line="240" w:lineRule="auto"/>
    </w:pPr>
  </w:style>
  <w:style w:type="character" w:customStyle="1" w:styleId="HeaderChar">
    <w:name w:val="Header Char"/>
    <w:basedOn w:val="DefaultParagraphFont"/>
    <w:link w:val="Header"/>
    <w:uiPriority w:val="99"/>
    <w:rsid w:val="00E41BD7"/>
  </w:style>
  <w:style w:type="paragraph" w:styleId="Footer">
    <w:name w:val="footer"/>
    <w:basedOn w:val="Normal"/>
    <w:link w:val="FooterChar"/>
    <w:uiPriority w:val="99"/>
    <w:unhideWhenUsed/>
    <w:rsid w:val="00E41BD7"/>
    <w:pPr>
      <w:tabs>
        <w:tab w:val="center" w:pos="4320"/>
        <w:tab w:val="right" w:pos="8640"/>
      </w:tabs>
      <w:spacing w:after="0" w:line="240" w:lineRule="auto"/>
    </w:pPr>
  </w:style>
  <w:style w:type="character" w:customStyle="1" w:styleId="FooterChar">
    <w:name w:val="Footer Char"/>
    <w:basedOn w:val="DefaultParagraphFont"/>
    <w:link w:val="Footer"/>
    <w:uiPriority w:val="99"/>
    <w:rsid w:val="00E41BD7"/>
  </w:style>
  <w:style w:type="paragraph" w:customStyle="1" w:styleId="ny-list-focusstandards-sub">
    <w:name w:val="ny-list-focus standards-sub"/>
    <w:basedOn w:val="ny-list-focusstandards"/>
    <w:qFormat/>
    <w:rsid w:val="00E41BD7"/>
    <w:pPr>
      <w:ind w:left="1800" w:hanging="400"/>
    </w:pPr>
  </w:style>
  <w:style w:type="character" w:customStyle="1" w:styleId="ny-bold-green">
    <w:name w:val="ny-bold-green"/>
    <w:basedOn w:val="DefaultParagraphFont"/>
    <w:uiPriority w:val="1"/>
    <w:qFormat/>
    <w:rsid w:val="00E41BD7"/>
    <w:rPr>
      <w:b/>
      <w:color w:val="617656"/>
    </w:rPr>
  </w:style>
  <w:style w:type="paragraph" w:customStyle="1" w:styleId="ny-table-bullet-list-lessons">
    <w:name w:val="ny-table-bullet-list-lessons"/>
    <w:basedOn w:val="Normal"/>
    <w:qFormat/>
    <w:rsid w:val="00E41BD7"/>
    <w:pPr>
      <w:numPr>
        <w:numId w:val="3"/>
      </w:numPr>
      <w:spacing w:before="60" w:after="20" w:line="260" w:lineRule="exact"/>
    </w:pPr>
    <w:rPr>
      <w:rFonts w:ascii="Calibri" w:eastAsia="Myriad Pro" w:hAnsi="Calibri" w:cs="Myriad Pro"/>
      <w:color w:val="231F20"/>
    </w:rPr>
  </w:style>
  <w:style w:type="character" w:styleId="CommentReference">
    <w:name w:val="annotation reference"/>
    <w:basedOn w:val="DefaultParagraphFont"/>
    <w:uiPriority w:val="99"/>
    <w:semiHidden/>
    <w:unhideWhenUsed/>
    <w:rsid w:val="00E41BD7"/>
    <w:rPr>
      <w:sz w:val="18"/>
      <w:szCs w:val="18"/>
    </w:rPr>
  </w:style>
  <w:style w:type="paragraph" w:styleId="CommentText">
    <w:name w:val="annotation text"/>
    <w:basedOn w:val="Normal"/>
    <w:link w:val="CommentTextChar"/>
    <w:uiPriority w:val="99"/>
    <w:semiHidden/>
    <w:unhideWhenUsed/>
    <w:rsid w:val="00E41BD7"/>
    <w:pPr>
      <w:spacing w:line="240" w:lineRule="auto"/>
    </w:pPr>
    <w:rPr>
      <w:sz w:val="24"/>
      <w:szCs w:val="24"/>
    </w:rPr>
  </w:style>
  <w:style w:type="character" w:customStyle="1" w:styleId="CommentTextChar">
    <w:name w:val="Comment Text Char"/>
    <w:basedOn w:val="DefaultParagraphFont"/>
    <w:link w:val="CommentText"/>
    <w:uiPriority w:val="99"/>
    <w:semiHidden/>
    <w:rsid w:val="00E41BD7"/>
    <w:rPr>
      <w:sz w:val="24"/>
      <w:szCs w:val="24"/>
    </w:rPr>
  </w:style>
  <w:style w:type="paragraph" w:styleId="CommentSubject">
    <w:name w:val="annotation subject"/>
    <w:basedOn w:val="CommentText"/>
    <w:next w:val="CommentText"/>
    <w:link w:val="CommentSubjectChar"/>
    <w:uiPriority w:val="99"/>
    <w:semiHidden/>
    <w:unhideWhenUsed/>
    <w:rsid w:val="00E41BD7"/>
    <w:rPr>
      <w:b/>
      <w:bCs/>
      <w:sz w:val="20"/>
      <w:szCs w:val="20"/>
    </w:rPr>
  </w:style>
  <w:style w:type="character" w:customStyle="1" w:styleId="CommentSubjectChar">
    <w:name w:val="Comment Subject Char"/>
    <w:basedOn w:val="CommentTextChar"/>
    <w:link w:val="CommentSubject"/>
    <w:uiPriority w:val="99"/>
    <w:semiHidden/>
    <w:rsid w:val="00E41BD7"/>
    <w:rPr>
      <w:b/>
      <w:bCs/>
      <w:sz w:val="20"/>
      <w:szCs w:val="20"/>
    </w:rPr>
  </w:style>
  <w:style w:type="paragraph" w:styleId="Revision">
    <w:name w:val="Revision"/>
    <w:hidden/>
    <w:uiPriority w:val="99"/>
    <w:semiHidden/>
    <w:rsid w:val="002D2BE1"/>
    <w:pPr>
      <w:widowControl/>
      <w:spacing w:after="0" w:line="240" w:lineRule="auto"/>
    </w:pPr>
  </w:style>
  <w:style w:type="paragraph" w:customStyle="1" w:styleId="ny-bullet-list">
    <w:name w:val="ny-bullet-list"/>
    <w:basedOn w:val="ny-paragraph"/>
    <w:qFormat/>
    <w:rsid w:val="00E41BD7"/>
    <w:pPr>
      <w:tabs>
        <w:tab w:val="num" w:pos="200"/>
      </w:tabs>
      <w:spacing w:before="0" w:after="60" w:line="254" w:lineRule="auto"/>
      <w:ind w:left="1200" w:hanging="1200"/>
    </w:pPr>
    <w:rPr>
      <w:rFonts w:asciiTheme="minorHAnsi" w:hAnsiTheme="minorHAnsi" w:cstheme="minorHAnsi"/>
    </w:rPr>
  </w:style>
  <w:style w:type="character" w:customStyle="1" w:styleId="ny-chart-sq-blue">
    <w:name w:val="ny-chart-sq-blue"/>
    <w:basedOn w:val="DefaultParagraphFont"/>
    <w:uiPriority w:val="1"/>
    <w:qFormat/>
    <w:rsid w:val="00AC1789"/>
    <w:rPr>
      <w:rFonts w:ascii="Calibri" w:eastAsia="Wingdings" w:hAnsi="Calibri" w:cs="Wingdings"/>
      <w:color w:val="00789C"/>
      <w:spacing w:val="3"/>
      <w:position w:val="-4"/>
      <w:sz w:val="28"/>
      <w:szCs w:val="28"/>
    </w:rPr>
  </w:style>
  <w:style w:type="character" w:customStyle="1" w:styleId="ny-chart-sq-grey">
    <w:name w:val="ny-chart-sq-grey"/>
    <w:uiPriority w:val="1"/>
    <w:qFormat/>
    <w:rsid w:val="00AC1789"/>
    <w:rPr>
      <w:rFonts w:ascii="Calibri" w:eastAsia="Wingdings" w:hAnsi="Calibri" w:cs="Wingdings"/>
      <w:color w:val="7F7F7F" w:themeColor="text1" w:themeTint="80"/>
      <w:spacing w:val="3"/>
      <w:position w:val="-4"/>
      <w:sz w:val="28"/>
      <w:szCs w:val="28"/>
    </w:rPr>
  </w:style>
  <w:style w:type="character" w:customStyle="1" w:styleId="ny-chart-sq-green">
    <w:name w:val="ny-chart-sq-green"/>
    <w:uiPriority w:val="1"/>
    <w:qFormat/>
    <w:rsid w:val="00AC1789"/>
    <w:rPr>
      <w:rFonts w:ascii="Calibri" w:eastAsia="Wingdings" w:hAnsi="Calibri" w:cs="Wingdings"/>
      <w:color w:val="93A56B"/>
      <w:spacing w:val="3"/>
      <w:position w:val="-4"/>
      <w:sz w:val="28"/>
      <w:szCs w:val="28"/>
    </w:rPr>
  </w:style>
  <w:style w:type="paragraph" w:styleId="ListParagraph">
    <w:name w:val="List Paragraph"/>
    <w:basedOn w:val="Normal"/>
    <w:uiPriority w:val="34"/>
    <w:qFormat/>
    <w:rsid w:val="00E41BD7"/>
    <w:pPr>
      <w:ind w:left="720"/>
      <w:contextualSpacing/>
    </w:pPr>
  </w:style>
  <w:style w:type="paragraph" w:customStyle="1" w:styleId="ny-callout-text">
    <w:name w:val="ny-callout-text"/>
    <w:basedOn w:val="Normal"/>
    <w:qFormat/>
    <w:rsid w:val="00E41BD7"/>
    <w:pPr>
      <w:spacing w:before="60" w:after="0" w:line="240" w:lineRule="exact"/>
    </w:pPr>
    <w:rPr>
      <w:rFonts w:ascii="Calibri" w:eastAsia="Myriad Pro" w:hAnsi="Calibri" w:cs="Myriad Pro"/>
      <w:color w:val="231F20"/>
      <w:sz w:val="18"/>
      <w:szCs w:val="18"/>
    </w:rPr>
  </w:style>
  <w:style w:type="paragraph" w:customStyle="1" w:styleId="ny-callout-hdr">
    <w:name w:val="ny-callout-hdr"/>
    <w:qFormat/>
    <w:rsid w:val="00E41BD7"/>
    <w:pPr>
      <w:spacing w:after="0" w:line="280" w:lineRule="exact"/>
    </w:pPr>
    <w:rPr>
      <w:b/>
      <w:color w:val="93A56C"/>
    </w:rPr>
  </w:style>
  <w:style w:type="paragraph" w:customStyle="1" w:styleId="ny-materials">
    <w:name w:val="ny-materials"/>
    <w:basedOn w:val="ny-paragraph"/>
    <w:link w:val="ny-materialsChar"/>
    <w:qFormat/>
    <w:rsid w:val="00E41BD7"/>
    <w:pPr>
      <w:spacing w:after="240"/>
      <w:ind w:left="1080" w:hanging="1080"/>
    </w:pPr>
    <w:rPr>
      <w:rFonts w:cstheme="minorHAnsi"/>
    </w:rPr>
  </w:style>
  <w:style w:type="character" w:customStyle="1" w:styleId="ny-paragraphChar">
    <w:name w:val="ny-paragraph Char"/>
    <w:basedOn w:val="DefaultParagraphFont"/>
    <w:link w:val="ny-paragraph"/>
    <w:rsid w:val="00E41BD7"/>
    <w:rPr>
      <w:rFonts w:ascii="Calibri" w:eastAsia="Myriad Pro" w:hAnsi="Calibri" w:cs="Myriad Pro"/>
      <w:color w:val="231F20"/>
    </w:rPr>
  </w:style>
  <w:style w:type="character" w:customStyle="1" w:styleId="ny-materialsChar">
    <w:name w:val="ny-materials Char"/>
    <w:basedOn w:val="ny-paragraphChar"/>
    <w:link w:val="ny-materials"/>
    <w:rsid w:val="00E41BD7"/>
    <w:rPr>
      <w:rFonts w:ascii="Calibri" w:eastAsia="Myriad Pro" w:hAnsi="Calibri" w:cstheme="minorHAnsi"/>
      <w:color w:val="231F20"/>
    </w:rPr>
  </w:style>
  <w:style w:type="paragraph" w:customStyle="1" w:styleId="ny-indented">
    <w:name w:val="ny-indented"/>
    <w:qFormat/>
    <w:rsid w:val="00E41BD7"/>
    <w:pPr>
      <w:spacing w:after="120" w:line="254" w:lineRule="auto"/>
      <w:ind w:left="800" w:hanging="400"/>
    </w:pPr>
    <w:rPr>
      <w:rFonts w:eastAsia="Myriad Pro" w:cs="Myriad Pro"/>
      <w:color w:val="231F20"/>
    </w:rPr>
  </w:style>
  <w:style w:type="paragraph" w:customStyle="1" w:styleId="ColorfulList-Accent11">
    <w:name w:val="Colorful List - Accent 11"/>
    <w:basedOn w:val="Normal"/>
    <w:uiPriority w:val="34"/>
    <w:qFormat/>
    <w:rsid w:val="00E41BD7"/>
    <w:pPr>
      <w:ind w:left="720"/>
      <w:contextualSpacing/>
    </w:pPr>
    <w:rPr>
      <w:rFonts w:ascii="Calibri" w:eastAsia="Calibri" w:hAnsi="Calibri" w:cs="Times New Roman"/>
    </w:rPr>
  </w:style>
  <w:style w:type="character" w:styleId="PlaceholderText">
    <w:name w:val="Placeholder Text"/>
    <w:basedOn w:val="DefaultParagraphFont"/>
    <w:uiPriority w:val="99"/>
    <w:semiHidden/>
    <w:rsid w:val="00E41BD7"/>
    <w:rPr>
      <w:color w:val="808080"/>
    </w:rPr>
  </w:style>
  <w:style w:type="table" w:customStyle="1" w:styleId="TableGrid2">
    <w:name w:val="Table Grid2"/>
    <w:basedOn w:val="TableNormal"/>
    <w:next w:val="TableGrid"/>
    <w:uiPriority w:val="59"/>
    <w:rsid w:val="00E4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E4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20"/>
    <w:qFormat/>
    <w:rsid w:val="00E41BD7"/>
    <w:rPr>
      <w:i/>
      <w:iCs/>
    </w:rPr>
  </w:style>
  <w:style w:type="character" w:styleId="IntenseEmphasis">
    <w:name w:val="Intense Emphasis"/>
    <w:basedOn w:val="DefaultParagraphFont"/>
    <w:uiPriority w:val="21"/>
    <w:qFormat/>
    <w:rsid w:val="00E41BD7"/>
    <w:rPr>
      <w:b/>
      <w:bCs/>
      <w:i/>
      <w:iCs/>
      <w:color w:val="4F81BD" w:themeColor="accent1"/>
    </w:rPr>
  </w:style>
  <w:style w:type="character" w:styleId="Hyperlink">
    <w:name w:val="Hyperlink"/>
    <w:basedOn w:val="DefaultParagraphFont"/>
    <w:uiPriority w:val="99"/>
    <w:unhideWhenUsed/>
    <w:rsid w:val="00E41BD7"/>
    <w:rPr>
      <w:color w:val="0000FF" w:themeColor="hyperlink"/>
      <w:u w:val="single"/>
    </w:rPr>
  </w:style>
  <w:style w:type="paragraph" w:styleId="FootnoteText">
    <w:name w:val="footnote text"/>
    <w:basedOn w:val="Normal"/>
    <w:link w:val="FootnoteTextChar"/>
    <w:uiPriority w:val="99"/>
    <w:unhideWhenUsed/>
    <w:rsid w:val="00E41BD7"/>
    <w:pPr>
      <w:spacing w:after="0" w:line="240" w:lineRule="auto"/>
    </w:pPr>
    <w:rPr>
      <w:sz w:val="20"/>
      <w:szCs w:val="20"/>
    </w:rPr>
  </w:style>
  <w:style w:type="character" w:customStyle="1" w:styleId="FootnoteTextChar">
    <w:name w:val="Footnote Text Char"/>
    <w:basedOn w:val="DefaultParagraphFont"/>
    <w:link w:val="FootnoteText"/>
    <w:uiPriority w:val="99"/>
    <w:rsid w:val="00E41BD7"/>
    <w:rPr>
      <w:sz w:val="20"/>
      <w:szCs w:val="20"/>
    </w:rPr>
  </w:style>
  <w:style w:type="character" w:styleId="FootnoteReference">
    <w:name w:val="footnote reference"/>
    <w:basedOn w:val="DefaultParagraphFont"/>
    <w:uiPriority w:val="99"/>
    <w:unhideWhenUsed/>
    <w:rsid w:val="00E41BD7"/>
    <w:rPr>
      <w:vertAlign w:val="superscript"/>
    </w:rPr>
  </w:style>
  <w:style w:type="table" w:customStyle="1" w:styleId="TableGrid1">
    <w:name w:val="Table Grid1"/>
    <w:basedOn w:val="TableNormal"/>
    <w:next w:val="TableGrid"/>
    <w:uiPriority w:val="59"/>
    <w:rsid w:val="00E4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y-bold-red">
    <w:name w:val="ny-bold-red"/>
    <w:basedOn w:val="DefaultParagraphFont"/>
    <w:uiPriority w:val="1"/>
    <w:rsid w:val="00F16CB4"/>
    <w:rPr>
      <w:b/>
      <w:bCs w:val="0"/>
      <w:color w:val="7F0B47"/>
    </w:rPr>
  </w:style>
  <w:style w:type="paragraph" w:customStyle="1" w:styleId="ny-h3-boxed-1">
    <w:name w:val="ny-h3-boxed-1"/>
    <w:next w:val="ny-h3-boxed"/>
    <w:rsid w:val="00E41BD7"/>
    <w:pPr>
      <w:pBdr>
        <w:top w:val="single" w:sz="4" w:space="1" w:color="F8F9F4"/>
        <w:left w:val="single" w:sz="4" w:space="4" w:color="F8F9F4"/>
        <w:bottom w:val="single" w:sz="4" w:space="1" w:color="F8F9F4"/>
        <w:right w:val="single" w:sz="4" w:space="4" w:color="F8F9F4"/>
      </w:pBdr>
      <w:shd w:val="clear" w:color="auto" w:fill="F8F9F4"/>
      <w:tabs>
        <w:tab w:val="center" w:pos="4925"/>
      </w:tabs>
      <w:spacing w:before="360" w:after="240" w:line="240" w:lineRule="auto"/>
    </w:pPr>
    <w:rPr>
      <w:rFonts w:ascii="Calibri Bold" w:eastAsia="Myriad Pro" w:hAnsi="Calibri Bold" w:cs="Myriad Pro"/>
      <w:b/>
      <w:color w:val="809178"/>
      <w:sz w:val="28"/>
      <w:szCs w:val="40"/>
    </w:rPr>
  </w:style>
  <w:style w:type="paragraph" w:customStyle="1" w:styleId="ny-lesson-name">
    <w:name w:val="ny-lesson-name"/>
    <w:basedOn w:val="Normal"/>
    <w:qFormat/>
    <w:rsid w:val="00E41BD7"/>
    <w:pPr>
      <w:jc w:val="right"/>
    </w:pPr>
    <w:rPr>
      <w:i/>
      <w:color w:val="617656"/>
      <w:sz w:val="18"/>
    </w:rPr>
  </w:style>
  <w:style w:type="paragraph" w:customStyle="1" w:styleId="ny-module-overview">
    <w:name w:val="ny-module-overview"/>
    <w:basedOn w:val="Normal"/>
    <w:qFormat/>
    <w:rsid w:val="00E41BD7"/>
    <w:pPr>
      <w:spacing w:after="0" w:line="322" w:lineRule="exact"/>
      <w:jc w:val="right"/>
    </w:pPr>
    <w:rPr>
      <w:rFonts w:ascii="Calibri" w:eastAsia="Myriad Pro" w:hAnsi="Calibri" w:cs="Myriad Pro"/>
      <w:b/>
      <w:bCs/>
      <w:color w:val="444B5A"/>
      <w:sz w:val="29"/>
      <w:szCs w:val="29"/>
    </w:rPr>
  </w:style>
  <w:style w:type="paragraph" w:customStyle="1" w:styleId="ny-ordered-list">
    <w:name w:val="ny-ordered-list"/>
    <w:basedOn w:val="ny-h4"/>
    <w:qFormat/>
    <w:rsid w:val="00E41BD7"/>
    <w:pPr>
      <w:numPr>
        <w:numId w:val="2"/>
      </w:numPr>
      <w:tabs>
        <w:tab w:val="left" w:pos="2160"/>
      </w:tabs>
      <w:spacing w:before="60" w:after="60" w:line="260" w:lineRule="exact"/>
    </w:pPr>
    <w:rPr>
      <w:rFonts w:asciiTheme="minorHAnsi" w:hAnsiTheme="minorHAnsi" w:cstheme="minorHAnsi"/>
      <w:b w:val="0"/>
      <w:sz w:val="22"/>
      <w:szCs w:val="22"/>
    </w:rPr>
  </w:style>
  <w:style w:type="character" w:customStyle="1" w:styleId="ny-bold-terracotta">
    <w:name w:val="ny-bold-terracotta"/>
    <w:basedOn w:val="DefaultParagraphFont"/>
    <w:uiPriority w:val="1"/>
    <w:qFormat/>
    <w:rsid w:val="003E203F"/>
    <w:rPr>
      <w:b/>
      <w:color w:val="00789C"/>
    </w:rPr>
  </w:style>
  <w:style w:type="numbering" w:customStyle="1" w:styleId="ny-numbering">
    <w:name w:val="ny-numbering"/>
    <w:basedOn w:val="NoList"/>
    <w:uiPriority w:val="99"/>
    <w:rsid w:val="0020307C"/>
    <w:pPr>
      <w:numPr>
        <w:numId w:val="4"/>
      </w:numPr>
    </w:pPr>
  </w:style>
  <w:style w:type="paragraph" w:customStyle="1" w:styleId="ny-numbering-assessment">
    <w:name w:val="ny-numbering-assessment"/>
    <w:basedOn w:val="ListParagraph"/>
    <w:link w:val="ny-numbering-assessmentChar"/>
    <w:qFormat/>
    <w:rsid w:val="003B394E"/>
    <w:pPr>
      <w:numPr>
        <w:numId w:val="5"/>
      </w:numPr>
      <w:spacing w:line="240" w:lineRule="auto"/>
    </w:pPr>
    <w:rPr>
      <w:color w:val="231F20"/>
    </w:rPr>
  </w:style>
  <w:style w:type="character" w:customStyle="1" w:styleId="ny-numbering-assessmentChar">
    <w:name w:val="ny-numbering-assessment Char"/>
    <w:basedOn w:val="DefaultParagraphFont"/>
    <w:link w:val="ny-numbering-assessment"/>
    <w:rsid w:val="003B394E"/>
    <w:rPr>
      <w:color w:val="231F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E41BD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y-paragraph">
    <w:name w:val="ny-paragraph"/>
    <w:basedOn w:val="Normal"/>
    <w:link w:val="ny-paragraphChar"/>
    <w:qFormat/>
    <w:rsid w:val="00E41BD7"/>
    <w:pPr>
      <w:spacing w:before="120" w:after="120" w:line="260" w:lineRule="exact"/>
    </w:pPr>
    <w:rPr>
      <w:rFonts w:ascii="Calibri" w:eastAsia="Myriad Pro" w:hAnsi="Calibri" w:cs="Myriad Pro"/>
      <w:color w:val="231F20"/>
    </w:rPr>
  </w:style>
  <w:style w:type="paragraph" w:customStyle="1" w:styleId="ny-list-bullets">
    <w:name w:val="ny-list-bullets"/>
    <w:basedOn w:val="ny-paragraph"/>
    <w:qFormat/>
    <w:rsid w:val="00E41BD7"/>
    <w:pPr>
      <w:numPr>
        <w:numId w:val="1"/>
      </w:numPr>
      <w:spacing w:before="60" w:after="60"/>
    </w:pPr>
  </w:style>
  <w:style w:type="paragraph" w:customStyle="1" w:styleId="ny-list-ordered">
    <w:name w:val="ny-list-ordered"/>
    <w:basedOn w:val="ny-paragraph"/>
    <w:qFormat/>
    <w:rsid w:val="00E41BD7"/>
    <w:pPr>
      <w:tabs>
        <w:tab w:val="num" w:pos="800"/>
      </w:tabs>
      <w:spacing w:before="60" w:after="60"/>
      <w:ind w:left="800" w:hanging="400"/>
    </w:pPr>
  </w:style>
  <w:style w:type="paragraph" w:customStyle="1" w:styleId="ny-h1-sub">
    <w:name w:val="ny-h1-sub"/>
    <w:qFormat/>
    <w:rsid w:val="00E41BD7"/>
    <w:pPr>
      <w:spacing w:after="0" w:line="240" w:lineRule="auto"/>
    </w:pPr>
    <w:rPr>
      <w:rFonts w:ascii="Calibri" w:eastAsia="Myriad Pro" w:hAnsi="Calibri" w:cs="Myriad Pro"/>
      <w:color w:val="809178"/>
      <w:sz w:val="40"/>
      <w:szCs w:val="40"/>
    </w:rPr>
  </w:style>
  <w:style w:type="paragraph" w:customStyle="1" w:styleId="ny-h1">
    <w:name w:val="ny-h1"/>
    <w:qFormat/>
    <w:rsid w:val="00E41BD7"/>
    <w:pPr>
      <w:spacing w:before="9" w:after="240" w:line="679" w:lineRule="exact"/>
    </w:pPr>
    <w:rPr>
      <w:rFonts w:ascii="Calibri" w:eastAsia="Myriad Pro" w:hAnsi="Calibri" w:cs="Myriad Pro"/>
      <w:b/>
      <w:bCs/>
      <w:color w:val="617656"/>
      <w:position w:val="-1"/>
      <w:sz w:val="52"/>
      <w:szCs w:val="62"/>
    </w:rPr>
  </w:style>
  <w:style w:type="character" w:customStyle="1" w:styleId="ny-standards">
    <w:name w:val="ny-standards"/>
    <w:uiPriority w:val="1"/>
    <w:qFormat/>
    <w:rsid w:val="00E41BD7"/>
    <w:rPr>
      <w:rFonts w:ascii="Calibri" w:eastAsia="Myriad Pro" w:hAnsi="Calibri" w:cs="Myriad Pro"/>
      <w:color w:val="617656"/>
      <w:sz w:val="26"/>
      <w:szCs w:val="26"/>
      <w:bdr w:val="single" w:sz="18" w:space="0" w:color="F8F9F4"/>
      <w:shd w:val="clear" w:color="auto" w:fill="F8F9F4"/>
    </w:rPr>
  </w:style>
  <w:style w:type="paragraph" w:customStyle="1" w:styleId="ny-concept-chart-title">
    <w:name w:val="ny-concept-chart-title"/>
    <w:qFormat/>
    <w:rsid w:val="00E41BD7"/>
    <w:pPr>
      <w:spacing w:after="0" w:line="260" w:lineRule="exact"/>
    </w:pPr>
    <w:rPr>
      <w:rFonts w:ascii="Calibri" w:eastAsia="Myriad Pro Black" w:hAnsi="Calibri" w:cs="Myriad Pro Black"/>
      <w:b/>
      <w:bCs/>
      <w:color w:val="FFFFFF"/>
    </w:rPr>
  </w:style>
  <w:style w:type="paragraph" w:customStyle="1" w:styleId="ny-h5">
    <w:name w:val="ny-h5"/>
    <w:basedOn w:val="ny-paragraph"/>
    <w:qFormat/>
    <w:rsid w:val="00E41BD7"/>
    <w:pPr>
      <w:spacing w:before="240"/>
    </w:pPr>
    <w:rPr>
      <w:b/>
      <w:spacing w:val="-2"/>
    </w:rPr>
  </w:style>
  <w:style w:type="paragraph" w:customStyle="1" w:styleId="ny-h4">
    <w:name w:val="ny-h4"/>
    <w:basedOn w:val="ny-paragraph"/>
    <w:qFormat/>
    <w:rsid w:val="00E41BD7"/>
    <w:pPr>
      <w:spacing w:before="240" w:after="180" w:line="300" w:lineRule="exact"/>
    </w:pPr>
    <w:rPr>
      <w:b/>
      <w:bCs/>
      <w:spacing w:val="-2"/>
      <w:sz w:val="26"/>
      <w:szCs w:val="26"/>
    </w:rPr>
  </w:style>
  <w:style w:type="paragraph" w:customStyle="1" w:styleId="ny-table-text-hdr">
    <w:name w:val="ny-table-text-hdr"/>
    <w:basedOn w:val="Normal"/>
    <w:qFormat/>
    <w:rsid w:val="00E41BD7"/>
    <w:pPr>
      <w:spacing w:after="40" w:line="260" w:lineRule="exact"/>
      <w:ind w:left="1055" w:hanging="1055"/>
    </w:pPr>
    <w:rPr>
      <w:rFonts w:ascii="Calibri" w:eastAsia="Myriad Pro" w:hAnsi="Calibri" w:cs="Myriad Pro"/>
      <w:b/>
      <w:bCs/>
      <w:color w:val="231F20"/>
      <w:szCs w:val="20"/>
    </w:rPr>
  </w:style>
  <w:style w:type="paragraph" w:customStyle="1" w:styleId="ny-h2">
    <w:name w:val="ny-h2"/>
    <w:basedOn w:val="Normal"/>
    <w:qFormat/>
    <w:rsid w:val="00E41BD7"/>
    <w:pPr>
      <w:spacing w:after="120" w:line="440" w:lineRule="exact"/>
    </w:pPr>
    <w:rPr>
      <w:rFonts w:ascii="Calibri Bold" w:eastAsia="Myriad Pro" w:hAnsi="Calibri Bold" w:cs="Myriad Pro"/>
      <w:bCs/>
      <w:color w:val="00789C"/>
      <w:sz w:val="36"/>
      <w:szCs w:val="36"/>
    </w:rPr>
  </w:style>
  <w:style w:type="paragraph" w:customStyle="1" w:styleId="ny-h3-boxed">
    <w:name w:val="ny-h3-boxed"/>
    <w:qFormat/>
    <w:rsid w:val="00E41BD7"/>
    <w:pPr>
      <w:pBdr>
        <w:top w:val="single" w:sz="4" w:space="1" w:color="F8F9F4"/>
        <w:left w:val="single" w:sz="4" w:space="4" w:color="F8F9F4"/>
        <w:bottom w:val="single" w:sz="4" w:space="1" w:color="F8F9F4"/>
        <w:right w:val="single" w:sz="4" w:space="4" w:color="F8F9F4"/>
      </w:pBdr>
      <w:shd w:val="clear" w:color="auto" w:fill="F8F9F4"/>
      <w:tabs>
        <w:tab w:val="center" w:pos="4920"/>
      </w:tabs>
      <w:spacing w:before="360" w:after="240" w:line="240" w:lineRule="auto"/>
    </w:pPr>
    <w:rPr>
      <w:rFonts w:ascii="Calibri Bold" w:eastAsia="Myriad Pro" w:hAnsi="Calibri Bold" w:cs="Myriad Pro"/>
      <w:b/>
      <w:bCs/>
      <w:color w:val="617656"/>
      <w:sz w:val="28"/>
      <w:szCs w:val="40"/>
    </w:rPr>
  </w:style>
  <w:style w:type="paragraph" w:customStyle="1" w:styleId="ny-list-idented">
    <w:name w:val="ny-list-idented"/>
    <w:qFormat/>
    <w:rsid w:val="00E41BD7"/>
    <w:pPr>
      <w:spacing w:before="60" w:after="60" w:line="260" w:lineRule="exact"/>
      <w:ind w:left="800" w:hanging="400"/>
    </w:pPr>
    <w:rPr>
      <w:rFonts w:ascii="Calibri" w:eastAsia="Myriad Pro" w:hAnsi="Calibri" w:cs="Myriad Pro"/>
      <w:color w:val="231F20"/>
    </w:rPr>
  </w:style>
  <w:style w:type="paragraph" w:customStyle="1" w:styleId="ny-concept-chart-label">
    <w:name w:val="ny-concept-chart-label"/>
    <w:qFormat/>
    <w:rsid w:val="00E41BD7"/>
    <w:pPr>
      <w:spacing w:after="0" w:line="260" w:lineRule="exact"/>
    </w:pPr>
    <w:rPr>
      <w:rFonts w:ascii="Calibri" w:eastAsia="Myriad Pro Black" w:hAnsi="Calibri" w:cs="Myriad Pro Black"/>
      <w:b/>
      <w:bCs/>
      <w:color w:val="FFFFFF"/>
      <w:spacing w:val="2"/>
      <w:position w:val="1"/>
      <w:sz w:val="18"/>
      <w:szCs w:val="18"/>
    </w:rPr>
  </w:style>
  <w:style w:type="paragraph" w:customStyle="1" w:styleId="ny-table-text">
    <w:name w:val="ny-table-text"/>
    <w:qFormat/>
    <w:rsid w:val="00E41BD7"/>
    <w:pPr>
      <w:spacing w:after="0" w:line="240" w:lineRule="auto"/>
    </w:pPr>
    <w:rPr>
      <w:rFonts w:ascii="Calibri" w:eastAsia="Myriad Pro" w:hAnsi="Calibri" w:cs="Myriad Pro"/>
      <w:color w:val="231F20"/>
    </w:rPr>
  </w:style>
  <w:style w:type="character" w:customStyle="1" w:styleId="ny-standard-chart-title">
    <w:name w:val="ny-standard-chart-title"/>
    <w:basedOn w:val="DefaultParagraphFont"/>
    <w:uiPriority w:val="1"/>
    <w:qFormat/>
    <w:rsid w:val="00E41BD7"/>
    <w:rPr>
      <w:rFonts w:ascii="Calibri" w:hAnsi="Calibri"/>
      <w:b/>
      <w:bCs/>
      <w:spacing w:val="0"/>
    </w:rPr>
  </w:style>
  <w:style w:type="paragraph" w:customStyle="1" w:styleId="ny-standard-chart">
    <w:name w:val="ny-standard-chart"/>
    <w:qFormat/>
    <w:rsid w:val="00E41BD7"/>
    <w:pPr>
      <w:tabs>
        <w:tab w:val="left" w:pos="2160"/>
      </w:tabs>
      <w:spacing w:before="30" w:after="0" w:line="266" w:lineRule="auto"/>
    </w:pPr>
    <w:rPr>
      <w:rFonts w:ascii="Calibri" w:eastAsia="Myriad Pro Black" w:hAnsi="Calibri" w:cs="Myriad Pro Black"/>
      <w:color w:val="231F20"/>
      <w:spacing w:val="1"/>
      <w:sz w:val="18"/>
      <w:szCs w:val="18"/>
    </w:rPr>
  </w:style>
  <w:style w:type="table" w:styleId="TableGrid">
    <w:name w:val="Table Grid"/>
    <w:basedOn w:val="TableNormal"/>
    <w:uiPriority w:val="59"/>
    <w:rsid w:val="00E4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list-focusstandards">
    <w:name w:val="ny-list-focus standards"/>
    <w:basedOn w:val="Normal"/>
    <w:qFormat/>
    <w:rsid w:val="00E41BD7"/>
    <w:pPr>
      <w:spacing w:before="120" w:after="120" w:line="260" w:lineRule="exact"/>
      <w:ind w:left="1400" w:hanging="1000"/>
    </w:pPr>
    <w:rPr>
      <w:rFonts w:ascii="Calibri" w:eastAsia="Myriad Pro" w:hAnsi="Calibri" w:cs="Myriad Pro"/>
      <w:color w:val="231F20"/>
    </w:rPr>
  </w:style>
  <w:style w:type="paragraph" w:styleId="BalloonText">
    <w:name w:val="Balloon Text"/>
    <w:basedOn w:val="Normal"/>
    <w:link w:val="BalloonTextChar"/>
    <w:uiPriority w:val="99"/>
    <w:semiHidden/>
    <w:unhideWhenUsed/>
    <w:rsid w:val="00E41BD7"/>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41BD7"/>
    <w:rPr>
      <w:rFonts w:ascii="Lucida Grande" w:hAnsi="Lucida Grande" w:cs="Lucida Grande"/>
      <w:sz w:val="18"/>
      <w:szCs w:val="18"/>
    </w:rPr>
  </w:style>
  <w:style w:type="paragraph" w:styleId="Header">
    <w:name w:val="header"/>
    <w:basedOn w:val="Normal"/>
    <w:link w:val="HeaderChar"/>
    <w:uiPriority w:val="99"/>
    <w:unhideWhenUsed/>
    <w:rsid w:val="00E41BD7"/>
    <w:pPr>
      <w:tabs>
        <w:tab w:val="center" w:pos="4320"/>
        <w:tab w:val="right" w:pos="8640"/>
      </w:tabs>
      <w:spacing w:after="0" w:line="240" w:lineRule="auto"/>
    </w:pPr>
  </w:style>
  <w:style w:type="character" w:customStyle="1" w:styleId="HeaderChar">
    <w:name w:val="Header Char"/>
    <w:basedOn w:val="DefaultParagraphFont"/>
    <w:link w:val="Header"/>
    <w:uiPriority w:val="99"/>
    <w:rsid w:val="00E41BD7"/>
  </w:style>
  <w:style w:type="paragraph" w:styleId="Footer">
    <w:name w:val="footer"/>
    <w:basedOn w:val="Normal"/>
    <w:link w:val="FooterChar"/>
    <w:uiPriority w:val="99"/>
    <w:unhideWhenUsed/>
    <w:rsid w:val="00E41BD7"/>
    <w:pPr>
      <w:tabs>
        <w:tab w:val="center" w:pos="4320"/>
        <w:tab w:val="right" w:pos="8640"/>
      </w:tabs>
      <w:spacing w:after="0" w:line="240" w:lineRule="auto"/>
    </w:pPr>
  </w:style>
  <w:style w:type="character" w:customStyle="1" w:styleId="FooterChar">
    <w:name w:val="Footer Char"/>
    <w:basedOn w:val="DefaultParagraphFont"/>
    <w:link w:val="Footer"/>
    <w:uiPriority w:val="99"/>
    <w:rsid w:val="00E41BD7"/>
  </w:style>
  <w:style w:type="paragraph" w:customStyle="1" w:styleId="ny-list-focusstandards-sub">
    <w:name w:val="ny-list-focus standards-sub"/>
    <w:basedOn w:val="ny-list-focusstandards"/>
    <w:qFormat/>
    <w:rsid w:val="00E41BD7"/>
    <w:pPr>
      <w:ind w:left="1800" w:hanging="400"/>
    </w:pPr>
  </w:style>
  <w:style w:type="character" w:customStyle="1" w:styleId="ny-bold-green">
    <w:name w:val="ny-bold-green"/>
    <w:basedOn w:val="DefaultParagraphFont"/>
    <w:uiPriority w:val="1"/>
    <w:qFormat/>
    <w:rsid w:val="00E41BD7"/>
    <w:rPr>
      <w:b/>
      <w:color w:val="617656"/>
    </w:rPr>
  </w:style>
  <w:style w:type="paragraph" w:customStyle="1" w:styleId="ny-table-bullet-list-lessons">
    <w:name w:val="ny-table-bullet-list-lessons"/>
    <w:basedOn w:val="Normal"/>
    <w:qFormat/>
    <w:rsid w:val="00E41BD7"/>
    <w:pPr>
      <w:numPr>
        <w:numId w:val="3"/>
      </w:numPr>
      <w:spacing w:before="60" w:after="20" w:line="260" w:lineRule="exact"/>
    </w:pPr>
    <w:rPr>
      <w:rFonts w:ascii="Calibri" w:eastAsia="Myriad Pro" w:hAnsi="Calibri" w:cs="Myriad Pro"/>
      <w:color w:val="231F20"/>
    </w:rPr>
  </w:style>
  <w:style w:type="character" w:styleId="CommentReference">
    <w:name w:val="annotation reference"/>
    <w:basedOn w:val="DefaultParagraphFont"/>
    <w:uiPriority w:val="99"/>
    <w:semiHidden/>
    <w:unhideWhenUsed/>
    <w:rsid w:val="00E41BD7"/>
    <w:rPr>
      <w:sz w:val="18"/>
      <w:szCs w:val="18"/>
    </w:rPr>
  </w:style>
  <w:style w:type="paragraph" w:styleId="CommentText">
    <w:name w:val="annotation text"/>
    <w:basedOn w:val="Normal"/>
    <w:link w:val="CommentTextChar"/>
    <w:uiPriority w:val="99"/>
    <w:semiHidden/>
    <w:unhideWhenUsed/>
    <w:rsid w:val="00E41BD7"/>
    <w:pPr>
      <w:spacing w:line="240" w:lineRule="auto"/>
    </w:pPr>
    <w:rPr>
      <w:sz w:val="24"/>
      <w:szCs w:val="24"/>
    </w:rPr>
  </w:style>
  <w:style w:type="character" w:customStyle="1" w:styleId="CommentTextChar">
    <w:name w:val="Comment Text Char"/>
    <w:basedOn w:val="DefaultParagraphFont"/>
    <w:link w:val="CommentText"/>
    <w:uiPriority w:val="99"/>
    <w:semiHidden/>
    <w:rsid w:val="00E41BD7"/>
    <w:rPr>
      <w:sz w:val="24"/>
      <w:szCs w:val="24"/>
    </w:rPr>
  </w:style>
  <w:style w:type="paragraph" w:styleId="CommentSubject">
    <w:name w:val="annotation subject"/>
    <w:basedOn w:val="CommentText"/>
    <w:next w:val="CommentText"/>
    <w:link w:val="CommentSubjectChar"/>
    <w:uiPriority w:val="99"/>
    <w:semiHidden/>
    <w:unhideWhenUsed/>
    <w:rsid w:val="00E41BD7"/>
    <w:rPr>
      <w:b/>
      <w:bCs/>
      <w:sz w:val="20"/>
      <w:szCs w:val="20"/>
    </w:rPr>
  </w:style>
  <w:style w:type="character" w:customStyle="1" w:styleId="CommentSubjectChar">
    <w:name w:val="Comment Subject Char"/>
    <w:basedOn w:val="CommentTextChar"/>
    <w:link w:val="CommentSubject"/>
    <w:uiPriority w:val="99"/>
    <w:semiHidden/>
    <w:rsid w:val="00E41BD7"/>
    <w:rPr>
      <w:b/>
      <w:bCs/>
      <w:sz w:val="20"/>
      <w:szCs w:val="20"/>
    </w:rPr>
  </w:style>
  <w:style w:type="paragraph" w:styleId="Revision">
    <w:name w:val="Revision"/>
    <w:hidden/>
    <w:uiPriority w:val="99"/>
    <w:semiHidden/>
    <w:rsid w:val="002D2BE1"/>
    <w:pPr>
      <w:widowControl/>
      <w:spacing w:after="0" w:line="240" w:lineRule="auto"/>
    </w:pPr>
  </w:style>
  <w:style w:type="paragraph" w:customStyle="1" w:styleId="ny-bullet-list">
    <w:name w:val="ny-bullet-list"/>
    <w:basedOn w:val="ny-paragraph"/>
    <w:qFormat/>
    <w:rsid w:val="00E41BD7"/>
    <w:pPr>
      <w:tabs>
        <w:tab w:val="num" w:pos="200"/>
      </w:tabs>
      <w:spacing w:before="0" w:after="60" w:line="254" w:lineRule="auto"/>
      <w:ind w:left="1200" w:hanging="1200"/>
    </w:pPr>
    <w:rPr>
      <w:rFonts w:asciiTheme="minorHAnsi" w:hAnsiTheme="minorHAnsi" w:cstheme="minorHAnsi"/>
    </w:rPr>
  </w:style>
  <w:style w:type="character" w:customStyle="1" w:styleId="ny-chart-sq-blue">
    <w:name w:val="ny-chart-sq-blue"/>
    <w:basedOn w:val="DefaultParagraphFont"/>
    <w:uiPriority w:val="1"/>
    <w:qFormat/>
    <w:rsid w:val="00AC1789"/>
    <w:rPr>
      <w:rFonts w:ascii="Calibri" w:eastAsia="Wingdings" w:hAnsi="Calibri" w:cs="Wingdings"/>
      <w:color w:val="00789C"/>
      <w:spacing w:val="3"/>
      <w:position w:val="-4"/>
      <w:sz w:val="28"/>
      <w:szCs w:val="28"/>
    </w:rPr>
  </w:style>
  <w:style w:type="character" w:customStyle="1" w:styleId="ny-chart-sq-grey">
    <w:name w:val="ny-chart-sq-grey"/>
    <w:uiPriority w:val="1"/>
    <w:qFormat/>
    <w:rsid w:val="00AC1789"/>
    <w:rPr>
      <w:rFonts w:ascii="Calibri" w:eastAsia="Wingdings" w:hAnsi="Calibri" w:cs="Wingdings"/>
      <w:color w:val="7F7F7F" w:themeColor="text1" w:themeTint="80"/>
      <w:spacing w:val="3"/>
      <w:position w:val="-4"/>
      <w:sz w:val="28"/>
      <w:szCs w:val="28"/>
    </w:rPr>
  </w:style>
  <w:style w:type="character" w:customStyle="1" w:styleId="ny-chart-sq-green">
    <w:name w:val="ny-chart-sq-green"/>
    <w:uiPriority w:val="1"/>
    <w:qFormat/>
    <w:rsid w:val="00AC1789"/>
    <w:rPr>
      <w:rFonts w:ascii="Calibri" w:eastAsia="Wingdings" w:hAnsi="Calibri" w:cs="Wingdings"/>
      <w:color w:val="93A56B"/>
      <w:spacing w:val="3"/>
      <w:position w:val="-4"/>
      <w:sz w:val="28"/>
      <w:szCs w:val="28"/>
    </w:rPr>
  </w:style>
  <w:style w:type="paragraph" w:styleId="ListParagraph">
    <w:name w:val="List Paragraph"/>
    <w:basedOn w:val="Normal"/>
    <w:uiPriority w:val="34"/>
    <w:qFormat/>
    <w:rsid w:val="00E41BD7"/>
    <w:pPr>
      <w:ind w:left="720"/>
      <w:contextualSpacing/>
    </w:pPr>
  </w:style>
  <w:style w:type="paragraph" w:customStyle="1" w:styleId="ny-callout-text">
    <w:name w:val="ny-callout-text"/>
    <w:basedOn w:val="Normal"/>
    <w:qFormat/>
    <w:rsid w:val="00E41BD7"/>
    <w:pPr>
      <w:spacing w:before="60" w:after="0" w:line="240" w:lineRule="exact"/>
    </w:pPr>
    <w:rPr>
      <w:rFonts w:ascii="Calibri" w:eastAsia="Myriad Pro" w:hAnsi="Calibri" w:cs="Myriad Pro"/>
      <w:color w:val="231F20"/>
      <w:sz w:val="18"/>
      <w:szCs w:val="18"/>
    </w:rPr>
  </w:style>
  <w:style w:type="paragraph" w:customStyle="1" w:styleId="ny-callout-hdr">
    <w:name w:val="ny-callout-hdr"/>
    <w:qFormat/>
    <w:rsid w:val="00E41BD7"/>
    <w:pPr>
      <w:spacing w:after="0" w:line="280" w:lineRule="exact"/>
    </w:pPr>
    <w:rPr>
      <w:b/>
      <w:color w:val="93A56C"/>
    </w:rPr>
  </w:style>
  <w:style w:type="paragraph" w:customStyle="1" w:styleId="ny-materials">
    <w:name w:val="ny-materials"/>
    <w:basedOn w:val="ny-paragraph"/>
    <w:link w:val="ny-materialsChar"/>
    <w:qFormat/>
    <w:rsid w:val="00E41BD7"/>
    <w:pPr>
      <w:spacing w:after="240"/>
      <w:ind w:left="1080" w:hanging="1080"/>
    </w:pPr>
    <w:rPr>
      <w:rFonts w:cstheme="minorHAnsi"/>
    </w:rPr>
  </w:style>
  <w:style w:type="character" w:customStyle="1" w:styleId="ny-paragraphChar">
    <w:name w:val="ny-paragraph Char"/>
    <w:basedOn w:val="DefaultParagraphFont"/>
    <w:link w:val="ny-paragraph"/>
    <w:rsid w:val="00E41BD7"/>
    <w:rPr>
      <w:rFonts w:ascii="Calibri" w:eastAsia="Myriad Pro" w:hAnsi="Calibri" w:cs="Myriad Pro"/>
      <w:color w:val="231F20"/>
    </w:rPr>
  </w:style>
  <w:style w:type="character" w:customStyle="1" w:styleId="ny-materialsChar">
    <w:name w:val="ny-materials Char"/>
    <w:basedOn w:val="ny-paragraphChar"/>
    <w:link w:val="ny-materials"/>
    <w:rsid w:val="00E41BD7"/>
    <w:rPr>
      <w:rFonts w:ascii="Calibri" w:eastAsia="Myriad Pro" w:hAnsi="Calibri" w:cstheme="minorHAnsi"/>
      <w:color w:val="231F20"/>
    </w:rPr>
  </w:style>
  <w:style w:type="paragraph" w:customStyle="1" w:styleId="ny-indented">
    <w:name w:val="ny-indented"/>
    <w:qFormat/>
    <w:rsid w:val="00E41BD7"/>
    <w:pPr>
      <w:spacing w:after="120" w:line="254" w:lineRule="auto"/>
      <w:ind w:left="800" w:hanging="400"/>
    </w:pPr>
    <w:rPr>
      <w:rFonts w:eastAsia="Myriad Pro" w:cs="Myriad Pro"/>
      <w:color w:val="231F20"/>
    </w:rPr>
  </w:style>
  <w:style w:type="paragraph" w:customStyle="1" w:styleId="ColorfulList-Accent11">
    <w:name w:val="Colorful List - Accent 11"/>
    <w:basedOn w:val="Normal"/>
    <w:uiPriority w:val="34"/>
    <w:qFormat/>
    <w:rsid w:val="00E41BD7"/>
    <w:pPr>
      <w:ind w:left="720"/>
      <w:contextualSpacing/>
    </w:pPr>
    <w:rPr>
      <w:rFonts w:ascii="Calibri" w:eastAsia="Calibri" w:hAnsi="Calibri" w:cs="Times New Roman"/>
    </w:rPr>
  </w:style>
  <w:style w:type="character" w:styleId="PlaceholderText">
    <w:name w:val="Placeholder Text"/>
    <w:basedOn w:val="DefaultParagraphFont"/>
    <w:uiPriority w:val="99"/>
    <w:semiHidden/>
    <w:rsid w:val="00E41BD7"/>
    <w:rPr>
      <w:color w:val="808080"/>
    </w:rPr>
  </w:style>
  <w:style w:type="table" w:customStyle="1" w:styleId="TableGrid2">
    <w:name w:val="Table Grid2"/>
    <w:basedOn w:val="TableNormal"/>
    <w:next w:val="TableGrid"/>
    <w:uiPriority w:val="59"/>
    <w:rsid w:val="00E4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E4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20"/>
    <w:qFormat/>
    <w:rsid w:val="00E41BD7"/>
    <w:rPr>
      <w:i/>
      <w:iCs/>
    </w:rPr>
  </w:style>
  <w:style w:type="character" w:styleId="IntenseEmphasis">
    <w:name w:val="Intense Emphasis"/>
    <w:basedOn w:val="DefaultParagraphFont"/>
    <w:uiPriority w:val="21"/>
    <w:qFormat/>
    <w:rsid w:val="00E41BD7"/>
    <w:rPr>
      <w:b/>
      <w:bCs/>
      <w:i/>
      <w:iCs/>
      <w:color w:val="4F81BD" w:themeColor="accent1"/>
    </w:rPr>
  </w:style>
  <w:style w:type="character" w:styleId="Hyperlink">
    <w:name w:val="Hyperlink"/>
    <w:basedOn w:val="DefaultParagraphFont"/>
    <w:uiPriority w:val="99"/>
    <w:unhideWhenUsed/>
    <w:rsid w:val="00E41BD7"/>
    <w:rPr>
      <w:color w:val="0000FF" w:themeColor="hyperlink"/>
      <w:u w:val="single"/>
    </w:rPr>
  </w:style>
  <w:style w:type="paragraph" w:styleId="FootnoteText">
    <w:name w:val="footnote text"/>
    <w:basedOn w:val="Normal"/>
    <w:link w:val="FootnoteTextChar"/>
    <w:uiPriority w:val="99"/>
    <w:unhideWhenUsed/>
    <w:rsid w:val="00E41BD7"/>
    <w:pPr>
      <w:spacing w:after="0" w:line="240" w:lineRule="auto"/>
    </w:pPr>
    <w:rPr>
      <w:sz w:val="20"/>
      <w:szCs w:val="20"/>
    </w:rPr>
  </w:style>
  <w:style w:type="character" w:customStyle="1" w:styleId="FootnoteTextChar">
    <w:name w:val="Footnote Text Char"/>
    <w:basedOn w:val="DefaultParagraphFont"/>
    <w:link w:val="FootnoteText"/>
    <w:uiPriority w:val="99"/>
    <w:rsid w:val="00E41BD7"/>
    <w:rPr>
      <w:sz w:val="20"/>
      <w:szCs w:val="20"/>
    </w:rPr>
  </w:style>
  <w:style w:type="character" w:styleId="FootnoteReference">
    <w:name w:val="footnote reference"/>
    <w:basedOn w:val="DefaultParagraphFont"/>
    <w:uiPriority w:val="99"/>
    <w:unhideWhenUsed/>
    <w:rsid w:val="00E41BD7"/>
    <w:rPr>
      <w:vertAlign w:val="superscript"/>
    </w:rPr>
  </w:style>
  <w:style w:type="table" w:customStyle="1" w:styleId="TableGrid1">
    <w:name w:val="Table Grid1"/>
    <w:basedOn w:val="TableNormal"/>
    <w:next w:val="TableGrid"/>
    <w:uiPriority w:val="59"/>
    <w:rsid w:val="00E4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y-bold-red">
    <w:name w:val="ny-bold-red"/>
    <w:basedOn w:val="DefaultParagraphFont"/>
    <w:uiPriority w:val="1"/>
    <w:rsid w:val="00F16CB4"/>
    <w:rPr>
      <w:b/>
      <w:bCs w:val="0"/>
      <w:color w:val="7F0B47"/>
    </w:rPr>
  </w:style>
  <w:style w:type="paragraph" w:customStyle="1" w:styleId="ny-h3-boxed-1">
    <w:name w:val="ny-h3-boxed-1"/>
    <w:next w:val="ny-h3-boxed"/>
    <w:rsid w:val="00E41BD7"/>
    <w:pPr>
      <w:pBdr>
        <w:top w:val="single" w:sz="4" w:space="1" w:color="F8F9F4"/>
        <w:left w:val="single" w:sz="4" w:space="4" w:color="F8F9F4"/>
        <w:bottom w:val="single" w:sz="4" w:space="1" w:color="F8F9F4"/>
        <w:right w:val="single" w:sz="4" w:space="4" w:color="F8F9F4"/>
      </w:pBdr>
      <w:shd w:val="clear" w:color="auto" w:fill="F8F9F4"/>
      <w:tabs>
        <w:tab w:val="center" w:pos="4925"/>
      </w:tabs>
      <w:spacing w:before="360" w:after="240" w:line="240" w:lineRule="auto"/>
    </w:pPr>
    <w:rPr>
      <w:rFonts w:ascii="Calibri Bold" w:eastAsia="Myriad Pro" w:hAnsi="Calibri Bold" w:cs="Myriad Pro"/>
      <w:b/>
      <w:color w:val="809178"/>
      <w:sz w:val="28"/>
      <w:szCs w:val="40"/>
    </w:rPr>
  </w:style>
  <w:style w:type="paragraph" w:customStyle="1" w:styleId="ny-lesson-name">
    <w:name w:val="ny-lesson-name"/>
    <w:basedOn w:val="Normal"/>
    <w:qFormat/>
    <w:rsid w:val="00E41BD7"/>
    <w:pPr>
      <w:jc w:val="right"/>
    </w:pPr>
    <w:rPr>
      <w:i/>
      <w:color w:val="617656"/>
      <w:sz w:val="18"/>
    </w:rPr>
  </w:style>
  <w:style w:type="paragraph" w:customStyle="1" w:styleId="ny-module-overview">
    <w:name w:val="ny-module-overview"/>
    <w:basedOn w:val="Normal"/>
    <w:qFormat/>
    <w:rsid w:val="00E41BD7"/>
    <w:pPr>
      <w:spacing w:after="0" w:line="322" w:lineRule="exact"/>
      <w:jc w:val="right"/>
    </w:pPr>
    <w:rPr>
      <w:rFonts w:ascii="Calibri" w:eastAsia="Myriad Pro" w:hAnsi="Calibri" w:cs="Myriad Pro"/>
      <w:b/>
      <w:bCs/>
      <w:color w:val="444B5A"/>
      <w:sz w:val="29"/>
      <w:szCs w:val="29"/>
    </w:rPr>
  </w:style>
  <w:style w:type="paragraph" w:customStyle="1" w:styleId="ny-ordered-list">
    <w:name w:val="ny-ordered-list"/>
    <w:basedOn w:val="ny-h4"/>
    <w:qFormat/>
    <w:rsid w:val="00E41BD7"/>
    <w:pPr>
      <w:numPr>
        <w:numId w:val="2"/>
      </w:numPr>
      <w:tabs>
        <w:tab w:val="left" w:pos="2160"/>
      </w:tabs>
      <w:spacing w:before="60" w:after="60" w:line="260" w:lineRule="exact"/>
    </w:pPr>
    <w:rPr>
      <w:rFonts w:asciiTheme="minorHAnsi" w:hAnsiTheme="minorHAnsi" w:cstheme="minorHAnsi"/>
      <w:b w:val="0"/>
      <w:sz w:val="22"/>
      <w:szCs w:val="22"/>
    </w:rPr>
  </w:style>
  <w:style w:type="character" w:customStyle="1" w:styleId="ny-bold-terracotta">
    <w:name w:val="ny-bold-terracotta"/>
    <w:basedOn w:val="DefaultParagraphFont"/>
    <w:uiPriority w:val="1"/>
    <w:qFormat/>
    <w:rsid w:val="003E203F"/>
    <w:rPr>
      <w:b/>
      <w:color w:val="00789C"/>
    </w:rPr>
  </w:style>
  <w:style w:type="numbering" w:customStyle="1" w:styleId="ny-numbering">
    <w:name w:val="ny-numbering"/>
    <w:basedOn w:val="NoList"/>
    <w:uiPriority w:val="99"/>
    <w:rsid w:val="0020307C"/>
    <w:pPr>
      <w:numPr>
        <w:numId w:val="4"/>
      </w:numPr>
    </w:pPr>
  </w:style>
  <w:style w:type="paragraph" w:customStyle="1" w:styleId="ny-numbering-assessment">
    <w:name w:val="ny-numbering-assessment"/>
    <w:basedOn w:val="ListParagraph"/>
    <w:link w:val="ny-numbering-assessmentChar"/>
    <w:qFormat/>
    <w:rsid w:val="003B394E"/>
    <w:pPr>
      <w:numPr>
        <w:numId w:val="5"/>
      </w:numPr>
      <w:spacing w:line="240" w:lineRule="auto"/>
    </w:pPr>
    <w:rPr>
      <w:color w:val="231F20"/>
    </w:rPr>
  </w:style>
  <w:style w:type="character" w:customStyle="1" w:styleId="ny-numbering-assessmentChar">
    <w:name w:val="ny-numbering-assessment Char"/>
    <w:basedOn w:val="DefaultParagraphFont"/>
    <w:link w:val="ny-numbering-assessment"/>
    <w:rsid w:val="003B394E"/>
    <w:rPr>
      <w:color w:val="231F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957125">
      <w:bodyDiv w:val="1"/>
      <w:marLeft w:val="0"/>
      <w:marRight w:val="0"/>
      <w:marTop w:val="0"/>
      <w:marBottom w:val="0"/>
      <w:divBdr>
        <w:top w:val="none" w:sz="0" w:space="0" w:color="auto"/>
        <w:left w:val="none" w:sz="0" w:space="0" w:color="auto"/>
        <w:bottom w:val="none" w:sz="0" w:space="0" w:color="auto"/>
        <w:right w:val="none" w:sz="0" w:space="0" w:color="auto"/>
      </w:divBdr>
    </w:div>
    <w:div w:id="514226545">
      <w:bodyDiv w:val="1"/>
      <w:marLeft w:val="0"/>
      <w:marRight w:val="0"/>
      <w:marTop w:val="0"/>
      <w:marBottom w:val="0"/>
      <w:divBdr>
        <w:top w:val="none" w:sz="0" w:space="0" w:color="auto"/>
        <w:left w:val="none" w:sz="0" w:space="0" w:color="auto"/>
        <w:bottom w:val="none" w:sz="0" w:space="0" w:color="auto"/>
        <w:right w:val="none" w:sz="0" w:space="0" w:color="auto"/>
      </w:divBdr>
    </w:div>
    <w:div w:id="665783398">
      <w:bodyDiv w:val="1"/>
      <w:marLeft w:val="0"/>
      <w:marRight w:val="0"/>
      <w:marTop w:val="0"/>
      <w:marBottom w:val="0"/>
      <w:divBdr>
        <w:top w:val="none" w:sz="0" w:space="0" w:color="auto"/>
        <w:left w:val="none" w:sz="0" w:space="0" w:color="auto"/>
        <w:bottom w:val="none" w:sz="0" w:space="0" w:color="auto"/>
        <w:right w:val="none" w:sz="0" w:space="0" w:color="auto"/>
      </w:divBdr>
    </w:div>
    <w:div w:id="865211127">
      <w:bodyDiv w:val="1"/>
      <w:marLeft w:val="0"/>
      <w:marRight w:val="0"/>
      <w:marTop w:val="0"/>
      <w:marBottom w:val="0"/>
      <w:divBdr>
        <w:top w:val="none" w:sz="0" w:space="0" w:color="auto"/>
        <w:left w:val="none" w:sz="0" w:space="0" w:color="auto"/>
        <w:bottom w:val="none" w:sz="0" w:space="0" w:color="auto"/>
        <w:right w:val="none" w:sz="0" w:space="0" w:color="auto"/>
      </w:divBdr>
    </w:div>
    <w:div w:id="919674391">
      <w:bodyDiv w:val="1"/>
      <w:marLeft w:val="0"/>
      <w:marRight w:val="0"/>
      <w:marTop w:val="0"/>
      <w:marBottom w:val="0"/>
      <w:divBdr>
        <w:top w:val="none" w:sz="0" w:space="0" w:color="auto"/>
        <w:left w:val="none" w:sz="0" w:space="0" w:color="auto"/>
        <w:bottom w:val="none" w:sz="0" w:space="0" w:color="auto"/>
        <w:right w:val="none" w:sz="0" w:space="0" w:color="auto"/>
      </w:divBdr>
    </w:div>
    <w:div w:id="1171216914">
      <w:bodyDiv w:val="1"/>
      <w:marLeft w:val="0"/>
      <w:marRight w:val="0"/>
      <w:marTop w:val="0"/>
      <w:marBottom w:val="0"/>
      <w:divBdr>
        <w:top w:val="none" w:sz="0" w:space="0" w:color="auto"/>
        <w:left w:val="none" w:sz="0" w:space="0" w:color="auto"/>
        <w:bottom w:val="none" w:sz="0" w:space="0" w:color="auto"/>
        <w:right w:val="none" w:sz="0" w:space="0" w:color="auto"/>
      </w:divBdr>
    </w:div>
    <w:div w:id="1271204792">
      <w:bodyDiv w:val="1"/>
      <w:marLeft w:val="0"/>
      <w:marRight w:val="0"/>
      <w:marTop w:val="0"/>
      <w:marBottom w:val="0"/>
      <w:divBdr>
        <w:top w:val="none" w:sz="0" w:space="0" w:color="auto"/>
        <w:left w:val="none" w:sz="0" w:space="0" w:color="auto"/>
        <w:bottom w:val="none" w:sz="0" w:space="0" w:color="auto"/>
        <w:right w:val="none" w:sz="0" w:space="0" w:color="auto"/>
      </w:divBdr>
    </w:div>
    <w:div w:id="1304653183">
      <w:bodyDiv w:val="1"/>
      <w:marLeft w:val="0"/>
      <w:marRight w:val="0"/>
      <w:marTop w:val="0"/>
      <w:marBottom w:val="0"/>
      <w:divBdr>
        <w:top w:val="none" w:sz="0" w:space="0" w:color="auto"/>
        <w:left w:val="none" w:sz="0" w:space="0" w:color="auto"/>
        <w:bottom w:val="none" w:sz="0" w:space="0" w:color="auto"/>
        <w:right w:val="none" w:sz="0" w:space="0" w:color="auto"/>
      </w:divBdr>
    </w:div>
    <w:div w:id="1325547331">
      <w:bodyDiv w:val="1"/>
      <w:marLeft w:val="0"/>
      <w:marRight w:val="0"/>
      <w:marTop w:val="0"/>
      <w:marBottom w:val="0"/>
      <w:divBdr>
        <w:top w:val="none" w:sz="0" w:space="0" w:color="auto"/>
        <w:left w:val="none" w:sz="0" w:space="0" w:color="auto"/>
        <w:bottom w:val="none" w:sz="0" w:space="0" w:color="auto"/>
        <w:right w:val="none" w:sz="0" w:space="0" w:color="auto"/>
      </w:divBdr>
    </w:div>
    <w:div w:id="1401831099">
      <w:bodyDiv w:val="1"/>
      <w:marLeft w:val="0"/>
      <w:marRight w:val="0"/>
      <w:marTop w:val="0"/>
      <w:marBottom w:val="0"/>
      <w:divBdr>
        <w:top w:val="none" w:sz="0" w:space="0" w:color="auto"/>
        <w:left w:val="none" w:sz="0" w:space="0" w:color="auto"/>
        <w:bottom w:val="none" w:sz="0" w:space="0" w:color="auto"/>
        <w:right w:val="none" w:sz="0" w:space="0" w:color="auto"/>
      </w:divBdr>
    </w:div>
    <w:div w:id="1578056308">
      <w:bodyDiv w:val="1"/>
      <w:marLeft w:val="0"/>
      <w:marRight w:val="0"/>
      <w:marTop w:val="0"/>
      <w:marBottom w:val="0"/>
      <w:divBdr>
        <w:top w:val="none" w:sz="0" w:space="0" w:color="auto"/>
        <w:left w:val="none" w:sz="0" w:space="0" w:color="auto"/>
        <w:bottom w:val="none" w:sz="0" w:space="0" w:color="auto"/>
        <w:right w:val="none" w:sz="0" w:space="0" w:color="auto"/>
      </w:divBdr>
    </w:div>
    <w:div w:id="1599676427">
      <w:bodyDiv w:val="1"/>
      <w:marLeft w:val="0"/>
      <w:marRight w:val="0"/>
      <w:marTop w:val="0"/>
      <w:marBottom w:val="0"/>
      <w:divBdr>
        <w:top w:val="none" w:sz="0" w:space="0" w:color="auto"/>
        <w:left w:val="none" w:sz="0" w:space="0" w:color="auto"/>
        <w:bottom w:val="none" w:sz="0" w:space="0" w:color="auto"/>
        <w:right w:val="none" w:sz="0" w:space="0" w:color="auto"/>
      </w:divBdr>
    </w:div>
    <w:div w:id="1905531037">
      <w:bodyDiv w:val="1"/>
      <w:marLeft w:val="0"/>
      <w:marRight w:val="0"/>
      <w:marTop w:val="0"/>
      <w:marBottom w:val="0"/>
      <w:divBdr>
        <w:top w:val="none" w:sz="0" w:space="0" w:color="auto"/>
        <w:left w:val="none" w:sz="0" w:space="0" w:color="auto"/>
        <w:bottom w:val="none" w:sz="0" w:space="0" w:color="auto"/>
        <w:right w:val="none" w:sz="0" w:space="0" w:color="auto"/>
      </w:divBdr>
    </w:div>
    <w:div w:id="1931087883">
      <w:bodyDiv w:val="1"/>
      <w:marLeft w:val="0"/>
      <w:marRight w:val="0"/>
      <w:marTop w:val="0"/>
      <w:marBottom w:val="0"/>
      <w:divBdr>
        <w:top w:val="none" w:sz="0" w:space="0" w:color="auto"/>
        <w:left w:val="none" w:sz="0" w:space="0" w:color="auto"/>
        <w:bottom w:val="none" w:sz="0" w:space="0" w:color="auto"/>
        <w:right w:val="none" w:sz="0" w:space="0" w:color="auto"/>
      </w:divBdr>
    </w:div>
    <w:div w:id="2054962122">
      <w:bodyDiv w:val="1"/>
      <w:marLeft w:val="0"/>
      <w:marRight w:val="0"/>
      <w:marTop w:val="0"/>
      <w:marBottom w:val="0"/>
      <w:divBdr>
        <w:top w:val="none" w:sz="0" w:space="0" w:color="auto"/>
        <w:left w:val="none" w:sz="0" w:space="0" w:color="auto"/>
        <w:bottom w:val="none" w:sz="0" w:space="0" w:color="auto"/>
        <w:right w:val="none" w:sz="0" w:space="0" w:color="auto"/>
      </w:divBdr>
    </w:div>
    <w:div w:id="2062746855">
      <w:bodyDiv w:val="1"/>
      <w:marLeft w:val="0"/>
      <w:marRight w:val="0"/>
      <w:marTop w:val="0"/>
      <w:marBottom w:val="0"/>
      <w:divBdr>
        <w:top w:val="none" w:sz="0" w:space="0" w:color="auto"/>
        <w:left w:val="none" w:sz="0" w:space="0" w:color="auto"/>
        <w:bottom w:val="none" w:sz="0" w:space="0" w:color="auto"/>
        <w:right w:val="none" w:sz="0" w:space="0" w:color="auto"/>
      </w:divBdr>
    </w:div>
    <w:div w:id="21263466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gif"/><Relationship Id="rId18" Type="http://schemas.openxmlformats.org/officeDocument/2006/relationships/image" Target="media/image4.png"/><Relationship Id="rId26" Type="http://schemas.openxmlformats.org/officeDocument/2006/relationships/image" Target="media/image9.emf"/><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theme" Target="theme/theme1.xml"/><Relationship Id="rId7" Type="http://schemas.microsoft.com/office/2007/relationships/stylesWithEffects" Target="stylesWithEffects.xml"/><Relationship Id="rId12" Type="http://schemas.openxmlformats.org/officeDocument/2006/relationships/hyperlink" Target="http://www.google.com/url?sa=i&amp;rct=j&amp;q=graph+paper+with+scale&amp;source=images&amp;cd=&amp;cad=rja&amp;docid=6RPEjJentpQNrM&amp;tbnid=bT37__LhgXnkWM:&amp;ved=0CAUQjRw&amp;url=http://mathbits.com/MathBits/StudentResources/GraphPaper/GraphPaper.htm&amp;ei=7KiiUcLDOq7nigKfrYHYDQ&amp;bvm=bv.47008514,d.cGE&amp;psig=AFQjCNH0_8CWiRtGzs9osw0R-_r9pQ9zwA&amp;ust=1369700969191221" TargetMode="External"/><Relationship Id="rId17" Type="http://schemas.openxmlformats.org/officeDocument/2006/relationships/hyperlink" Target="http://upload.wikimedia.org/wikipedia/commons/0/05/Sierpinski_triangle_evolution.svg" TargetMode="External"/><Relationship Id="rId25" Type="http://schemas.openxmlformats.org/officeDocument/2006/relationships/oleObject" Target="embeddings/oleObject3.bin"/><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oleObject" Target="embeddings/oleObject2.bin"/><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8.jpeg"/><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7.gif"/><Relationship Id="rId28" Type="http://schemas.openxmlformats.org/officeDocument/2006/relationships/oleObject" Target="embeddings/oleObject4.bin"/><Relationship Id="rId10" Type="http://schemas.openxmlformats.org/officeDocument/2006/relationships/footnotes" Target="footnotes.xml"/><Relationship Id="rId19" Type="http://schemas.openxmlformats.org/officeDocument/2006/relationships/image" Target="media/image5.wmf"/><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wmf"/><Relationship Id="rId22" Type="http://schemas.openxmlformats.org/officeDocument/2006/relationships/hyperlink" Target="http://www.google.com/url?sa=i&amp;rct=j&amp;q=grid+with+x+and+y+axis&amp;source=images&amp;cd=&amp;cad=rja&amp;docid=iljv4qyhKoDimM&amp;tbnid=RZO7f3EnNxq50M:&amp;ved=0CAUQjRw&amp;url=http://fungiverso.com/cy-x-y-coordinate-grid.php&amp;ei=_ZuqUZTUFqr1iwKSvYCABA&amp;bvm=bv.47244034,d.cGE&amp;psig=AFQjCNFstx0FKAW56rN6SY18B5pSQdEfaA&amp;ust=1370221938082846" TargetMode="External"/><Relationship Id="rId27" Type="http://schemas.openxmlformats.org/officeDocument/2006/relationships/image" Target="media/image10.emf"/><Relationship Id="rId30" Type="http://schemas.openxmlformats.org/officeDocument/2006/relationships/image" Target="media/image12.jpeg"/></Relationships>
</file>

<file path=word/_rels/footer1.xml.rels><?xml version="1.0" encoding="UTF-8" standalone="yes"?>
<Relationships xmlns="http://schemas.openxmlformats.org/package/2006/relationships"><Relationship Id="rId3" Type="http://schemas.openxmlformats.org/officeDocument/2006/relationships/hyperlink" Target="http://creativecommons.org/licenses/by-nc-sa/3.0/deed.en_US" TargetMode="External"/><Relationship Id="rId2" Type="http://schemas.openxmlformats.org/officeDocument/2006/relationships/image" Target="media/image13.png"/><Relationship Id="rId1" Type="http://schemas.openxmlformats.org/officeDocument/2006/relationships/hyperlink" Target="http://creativecommons.org/licenses/by-nc-sa/3.0/deed.en_US" TargetMode="External"/><Relationship Id="rId5" Type="http://schemas.openxmlformats.org/officeDocument/2006/relationships/image" Target="media/image15.jpeg"/><Relationship Id="rId4"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E670B0EEEE0DB4AA371CD10B34B315B" ma:contentTypeVersion="2" ma:contentTypeDescription="Create a new document." ma:contentTypeScope="" ma:versionID="33f34111c692b5de52c9addeb8660ef6">
  <xsd:schema xmlns:xsd="http://www.w3.org/2001/XMLSchema" xmlns:xs="http://www.w3.org/2001/XMLSchema" xmlns:p="http://schemas.microsoft.com/office/2006/metadata/properties" xmlns:ns2="beec3c52-6977-40b8-8e7b-b4fa7e519059" targetNamespace="http://schemas.microsoft.com/office/2006/metadata/properties" ma:root="true" ma:fieldsID="ffd14b9f8735070b303dc67e630959f1" ns2:_="">
    <xsd:import namespace="beec3c52-6977-40b8-8e7b-b4fa7e519059"/>
    <xsd:element name="properties">
      <xsd:complexType>
        <xsd:sequence>
          <xsd:element name="documentManagement">
            <xsd:complexType>
              <xsd:all>
                <xsd:element ref="ns2:Sort_x0020_ID" minOccurs="0"/>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ec3c52-6977-40b8-8e7b-b4fa7e519059" elementFormDefault="qualified">
    <xsd:import namespace="http://schemas.microsoft.com/office/2006/documentManagement/types"/>
    <xsd:import namespace="http://schemas.microsoft.com/office/infopath/2007/PartnerControls"/>
    <xsd:element name="Sort_x0020_ID" ma:index="8" nillable="true" ma:displayName="Sort ID" ma:internalName="Sort_x0020_ID">
      <xsd:simpleType>
        <xsd:restriction base="dms:Number"/>
      </xsd:simpleType>
    </xsd:element>
    <xsd:element name="Comments" ma:index="9" nillable="true" ma:displayName="Comments" ma:internalName="Comments">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ort_x0020_ID xmlns="beec3c52-6977-40b8-8e7b-b4fa7e519059" xsi:nil="true"/>
    <Comments xmlns="beec3c52-6977-40b8-8e7b-b4fa7e519059">COPY EDIT COMPLETE
Copy edit and math audit changes made.</Comment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F594D6-F8B1-4A5A-8AEB-04728800F1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ec3c52-6977-40b8-8e7b-b4fa7e5190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E5A18E0-A48D-46F4-A680-E7A9254A49A6}">
  <ds:schemaRefs>
    <ds:schemaRef ds:uri="http://schemas.microsoft.com/sharepoint/v3/contenttype/forms"/>
  </ds:schemaRefs>
</ds:datastoreItem>
</file>

<file path=customXml/itemProps3.xml><?xml version="1.0" encoding="utf-8"?>
<ds:datastoreItem xmlns:ds="http://schemas.openxmlformats.org/officeDocument/2006/customXml" ds:itemID="{EBAB2ACB-EC10-4B98-8FEF-EFA71BB5C48D}">
  <ds:schemaRefs>
    <ds:schemaRef ds:uri="http://schemas.microsoft.com/office/2006/metadata/properties"/>
    <ds:schemaRef ds:uri="http://schemas.microsoft.com/office/infopath/2007/PartnerControls"/>
    <ds:schemaRef ds:uri="beec3c52-6977-40b8-8e7b-b4fa7e519059"/>
  </ds:schemaRefs>
</ds:datastoreItem>
</file>

<file path=customXml/itemProps4.xml><?xml version="1.0" encoding="utf-8"?>
<ds:datastoreItem xmlns:ds="http://schemas.openxmlformats.org/officeDocument/2006/customXml" ds:itemID="{77701352-F842-4766-9ADD-F46323E695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4268</Words>
  <Characters>20705</Characters>
  <Application>Microsoft Office Word</Application>
  <DocSecurity>0</DocSecurity>
  <Lines>559</Lines>
  <Paragraphs>300</Paragraphs>
  <ScaleCrop>false</ScaleCrop>
  <HeadingPairs>
    <vt:vector size="2" baseType="variant">
      <vt:variant>
        <vt:lpstr>Title</vt:lpstr>
      </vt:variant>
      <vt:variant>
        <vt:i4>1</vt:i4>
      </vt:variant>
    </vt:vector>
  </HeadingPairs>
  <TitlesOfParts>
    <vt:vector size="1" baseType="lpstr">
      <vt:lpstr/>
    </vt:vector>
  </TitlesOfParts>
  <Company>Papier Productions</Company>
  <LinksUpToDate>false</LinksUpToDate>
  <CharactersWithSpaces>24673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nlevioff</dc:creator>
  <cp:lastModifiedBy>Kristen Zimmermann</cp:lastModifiedBy>
  <cp:revision>2</cp:revision>
  <cp:lastPrinted>2013-08-19T16:38:00Z</cp:lastPrinted>
  <dcterms:created xsi:type="dcterms:W3CDTF">2013-09-13T03:01:00Z</dcterms:created>
  <dcterms:modified xsi:type="dcterms:W3CDTF">2013-09-13T03:01:00Z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2012-09-25T00:00:00Z</vt:filetime>
  </property>
  <property fmtid="{D5CDD505-2E9C-101B-9397-08002B2CF9AE}" pid="3" name="LastSaved">
    <vt:filetime>2012-09-25T00:00:00Z</vt:filetime>
  </property>
  <property fmtid="{D5CDD505-2E9C-101B-9397-08002B2CF9AE}" pid="4" name="ContentTypeId">
    <vt:lpwstr>0x010100AE670B0EEEE0DB4AA371CD10B34B315B</vt:lpwstr>
  </property>
</Properties>
</file>